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0822" w14:textId="3EA1CA86" w:rsidR="00A70F80" w:rsidRPr="008060BD" w:rsidRDefault="00A70F80" w:rsidP="00A06A82">
      <w:pPr>
        <w:jc w:val="center"/>
        <w:rPr>
          <w:rFonts w:eastAsiaTheme="minorEastAsia"/>
          <w:b/>
          <w:color w:val="2E74B5" w:themeColor="accent1" w:themeShade="BF"/>
          <w:sz w:val="28"/>
          <w:szCs w:val="28"/>
          <w:lang w:val="en-GB" w:eastAsia="de-DE"/>
        </w:rPr>
      </w:pPr>
      <w:r w:rsidRPr="008060BD">
        <w:rPr>
          <w:rFonts w:eastAsiaTheme="minorEastAsia"/>
          <w:b/>
          <w:color w:val="2E74B5" w:themeColor="accent1" w:themeShade="BF"/>
          <w:sz w:val="28"/>
          <w:szCs w:val="28"/>
          <w:lang w:val="en-GB" w:eastAsia="de-DE"/>
        </w:rPr>
        <w:t>Diverse</w:t>
      </w:r>
      <w:r w:rsidR="008060BD" w:rsidRPr="008060BD">
        <w:rPr>
          <w:rFonts w:eastAsiaTheme="minorEastAsia"/>
          <w:b/>
          <w:color w:val="2E74B5" w:themeColor="accent1" w:themeShade="BF"/>
          <w:sz w:val="28"/>
          <w:szCs w:val="28"/>
          <w:lang w:val="en-GB" w:eastAsia="de-DE"/>
        </w:rPr>
        <w:t xml:space="preserve"> and Affordable</w:t>
      </w:r>
      <w:r w:rsidRPr="008060BD">
        <w:rPr>
          <w:rFonts w:eastAsiaTheme="minorEastAsia"/>
          <w:b/>
          <w:color w:val="2E74B5" w:themeColor="accent1" w:themeShade="BF"/>
          <w:sz w:val="28"/>
          <w:szCs w:val="28"/>
          <w:lang w:val="en-GB" w:eastAsia="de-DE"/>
        </w:rPr>
        <w:t xml:space="preserve"> Parcel Delivery Service</w:t>
      </w:r>
      <w:r w:rsidR="008060BD" w:rsidRPr="008060BD">
        <w:rPr>
          <w:rFonts w:eastAsiaTheme="minorEastAsia"/>
          <w:b/>
          <w:color w:val="2E74B5" w:themeColor="accent1" w:themeShade="BF"/>
          <w:sz w:val="28"/>
          <w:szCs w:val="28"/>
          <w:lang w:val="en-GB" w:eastAsia="de-DE"/>
        </w:rPr>
        <w:t>s to Boost E-C</w:t>
      </w:r>
      <w:r w:rsidRPr="008060BD">
        <w:rPr>
          <w:rFonts w:eastAsiaTheme="minorEastAsia"/>
          <w:b/>
          <w:color w:val="2E74B5" w:themeColor="accent1" w:themeShade="BF"/>
          <w:sz w:val="28"/>
          <w:szCs w:val="28"/>
          <w:lang w:val="en-GB" w:eastAsia="de-DE"/>
        </w:rPr>
        <w:t>ommerce</w:t>
      </w:r>
    </w:p>
    <w:p w14:paraId="57CE627E" w14:textId="6F3BE0F5" w:rsidR="00A06A82" w:rsidRPr="008060BD" w:rsidRDefault="00A06A82" w:rsidP="00A06A82">
      <w:pPr>
        <w:jc w:val="center"/>
        <w:rPr>
          <w:rFonts w:eastAsiaTheme="minorEastAsia"/>
          <w:b/>
          <w:i/>
          <w:color w:val="2E74B5" w:themeColor="accent1" w:themeShade="BF"/>
          <w:lang w:val="en-GB" w:eastAsia="de-DE"/>
        </w:rPr>
      </w:pPr>
      <w:proofErr w:type="spellStart"/>
      <w:r w:rsidRPr="008060BD">
        <w:rPr>
          <w:rFonts w:eastAsiaTheme="minorEastAsia"/>
          <w:b/>
          <w:i/>
          <w:color w:val="2E74B5" w:themeColor="accent1" w:themeShade="BF"/>
          <w:lang w:val="en-GB" w:eastAsia="de-DE"/>
        </w:rPr>
        <w:t>PostEurop</w:t>
      </w:r>
      <w:proofErr w:type="spellEnd"/>
      <w:r w:rsidR="00FB330A" w:rsidRPr="008060BD">
        <w:rPr>
          <w:rFonts w:eastAsiaTheme="minorEastAsia"/>
          <w:b/>
          <w:i/>
          <w:color w:val="2E74B5" w:themeColor="accent1" w:themeShade="BF"/>
          <w:lang w:val="en-GB" w:eastAsia="de-DE"/>
        </w:rPr>
        <w:t xml:space="preserve"> and 1</w:t>
      </w:r>
      <w:r w:rsidR="00283157">
        <w:rPr>
          <w:rFonts w:eastAsiaTheme="minorEastAsia"/>
          <w:b/>
          <w:i/>
          <w:color w:val="2E74B5" w:themeColor="accent1" w:themeShade="BF"/>
          <w:lang w:val="en-GB" w:eastAsia="de-DE"/>
        </w:rPr>
        <w:t>1</w:t>
      </w:r>
      <w:r w:rsidR="00FB330A" w:rsidRPr="008060BD">
        <w:rPr>
          <w:rFonts w:eastAsiaTheme="minorEastAsia"/>
          <w:b/>
          <w:i/>
          <w:color w:val="2E74B5" w:themeColor="accent1" w:themeShade="BF"/>
          <w:lang w:val="en-GB" w:eastAsia="de-DE"/>
        </w:rPr>
        <w:t xml:space="preserve"> CEOs of European postal operators discuss e-commerce</w:t>
      </w:r>
      <w:r w:rsidR="00902713" w:rsidRPr="008060BD">
        <w:rPr>
          <w:rFonts w:eastAsiaTheme="minorEastAsia"/>
          <w:b/>
          <w:i/>
          <w:color w:val="2E74B5" w:themeColor="accent1" w:themeShade="BF"/>
          <w:lang w:val="en-GB" w:eastAsia="de-DE"/>
        </w:rPr>
        <w:t xml:space="preserve"> </w:t>
      </w:r>
      <w:r w:rsidR="005E2087" w:rsidRPr="008060BD">
        <w:rPr>
          <w:rFonts w:eastAsiaTheme="minorEastAsia"/>
          <w:b/>
          <w:i/>
          <w:color w:val="2E74B5" w:themeColor="accent1" w:themeShade="BF"/>
          <w:lang w:val="en-GB" w:eastAsia="de-DE"/>
        </w:rPr>
        <w:t xml:space="preserve">and </w:t>
      </w:r>
      <w:r w:rsidR="00902713" w:rsidRPr="008060BD">
        <w:rPr>
          <w:rFonts w:eastAsiaTheme="minorEastAsia"/>
          <w:b/>
          <w:i/>
          <w:color w:val="2E74B5" w:themeColor="accent1" w:themeShade="BF"/>
          <w:lang w:val="en-GB" w:eastAsia="de-DE"/>
        </w:rPr>
        <w:t>parcel delivery</w:t>
      </w:r>
      <w:r w:rsidR="00FB330A" w:rsidRPr="008060BD">
        <w:rPr>
          <w:rFonts w:eastAsiaTheme="minorEastAsia"/>
          <w:b/>
          <w:i/>
          <w:color w:val="2E74B5" w:themeColor="accent1" w:themeShade="BF"/>
          <w:lang w:val="en-GB" w:eastAsia="de-DE"/>
        </w:rPr>
        <w:t xml:space="preserve"> with Vice-President Ansip</w:t>
      </w:r>
    </w:p>
    <w:p w14:paraId="23A56A98" w14:textId="77777777" w:rsidR="00A06A82" w:rsidRDefault="00A06A82" w:rsidP="00A06A82">
      <w:pPr>
        <w:rPr>
          <w:lang w:val="en-US"/>
        </w:rPr>
      </w:pPr>
    </w:p>
    <w:p w14:paraId="1BF71580" w14:textId="77777777" w:rsidR="00A06A82" w:rsidRPr="001A4A9A" w:rsidRDefault="00A06A82" w:rsidP="00A06A82">
      <w:pPr>
        <w:spacing w:after="0" w:line="264" w:lineRule="auto"/>
        <w:rPr>
          <w:b/>
          <w:color w:val="2E74B5" w:themeColor="accent1" w:themeShade="BF"/>
          <w:lang w:val="en-GB"/>
        </w:rPr>
      </w:pPr>
      <w:r w:rsidRPr="001A4A9A">
        <w:rPr>
          <w:b/>
          <w:color w:val="2E74B5" w:themeColor="accent1" w:themeShade="BF"/>
          <w:lang w:val="en-GB"/>
        </w:rPr>
        <w:t xml:space="preserve">FOR IMMEDIATE RELEASE </w:t>
      </w:r>
      <w:r w:rsidRPr="001A4A9A">
        <w:rPr>
          <w:b/>
          <w:lang w:val="en-GB"/>
        </w:rPr>
        <w:t xml:space="preserve">– </w:t>
      </w:r>
      <w:r>
        <w:rPr>
          <w:i/>
          <w:lang w:val="en-GB"/>
        </w:rPr>
        <w:t xml:space="preserve">Brussels, </w:t>
      </w:r>
      <w:r w:rsidR="00830D58">
        <w:rPr>
          <w:i/>
          <w:lang w:val="en-GB"/>
        </w:rPr>
        <w:t>19</w:t>
      </w:r>
      <w:r w:rsidR="00830D58" w:rsidRPr="00830D58">
        <w:rPr>
          <w:i/>
          <w:vertAlign w:val="superscript"/>
          <w:lang w:val="en-GB"/>
        </w:rPr>
        <w:t>th</w:t>
      </w:r>
      <w:r w:rsidR="00830D58">
        <w:rPr>
          <w:i/>
          <w:lang w:val="en-GB"/>
        </w:rPr>
        <w:t xml:space="preserve"> </w:t>
      </w:r>
      <w:r>
        <w:rPr>
          <w:i/>
          <w:lang w:val="en-GB"/>
        </w:rPr>
        <w:t>October 2017</w:t>
      </w:r>
    </w:p>
    <w:p w14:paraId="71007F87" w14:textId="72A103CB" w:rsidR="00A06A82" w:rsidRPr="001A4A9A" w:rsidRDefault="00F3367B" w:rsidP="00A06A82">
      <w:pPr>
        <w:spacing w:after="0" w:line="264" w:lineRule="auto"/>
        <w:rPr>
          <w:b/>
          <w:color w:val="2E74B5" w:themeColor="accent1" w:themeShade="BF"/>
          <w:lang w:val="en-GB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CF3513C" wp14:editId="1C03F77A">
            <wp:simplePos x="0" y="0"/>
            <wp:positionH relativeFrom="column">
              <wp:posOffset>58</wp:posOffset>
            </wp:positionH>
            <wp:positionV relativeFrom="paragraph">
              <wp:posOffset>186690</wp:posOffset>
            </wp:positionV>
            <wp:extent cx="5524500" cy="2928651"/>
            <wp:effectExtent l="0" t="0" r="0" b="5080"/>
            <wp:wrapTight wrapText="bothSides">
              <wp:wrapPolygon edited="0">
                <wp:start x="0" y="0"/>
                <wp:lineTo x="0" y="21497"/>
                <wp:lineTo x="21526" y="21497"/>
                <wp:lineTo x="21526" y="0"/>
                <wp:lineTo x="0" y="0"/>
              </wp:wrapPolygon>
            </wp:wrapTight>
            <wp:docPr id="2" name="Picture 2" descr="C:\Users\acaulier\AppData\Local\Microsoft\Windows\Temporary Internet Files\Content.Word\CEO M-W-AA Large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ulier\AppData\Local\Microsoft\Windows\Temporary Internet Files\Content.Word\CEO M-W-AA Large f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D996274" w14:textId="75B8FE55" w:rsidR="00F3367B" w:rsidRDefault="00EC5E54" w:rsidP="009E6E13">
      <w:pPr>
        <w:spacing w:line="264" w:lineRule="auto"/>
        <w:jc w:val="both"/>
        <w:rPr>
          <w:lang w:val="en-GB"/>
        </w:rPr>
      </w:pPr>
      <w:proofErr w:type="spellStart"/>
      <w:r>
        <w:rPr>
          <w:lang w:val="en-GB"/>
        </w:rPr>
        <w:t>PostEurop</w:t>
      </w:r>
      <w:proofErr w:type="spellEnd"/>
      <w:r>
        <w:rPr>
          <w:lang w:val="en-GB"/>
        </w:rPr>
        <w:t xml:space="preserve"> and </w:t>
      </w:r>
      <w:r w:rsidR="00F3367B">
        <w:rPr>
          <w:lang w:val="en-GB"/>
        </w:rPr>
        <w:t xml:space="preserve">11 </w:t>
      </w:r>
      <w:r>
        <w:rPr>
          <w:lang w:val="en-GB"/>
        </w:rPr>
        <w:t xml:space="preserve">CEOs of European </w:t>
      </w:r>
      <w:r w:rsidR="00944E42">
        <w:rPr>
          <w:lang w:val="en-GB"/>
        </w:rPr>
        <w:t xml:space="preserve">national </w:t>
      </w:r>
      <w:r>
        <w:rPr>
          <w:lang w:val="en-GB"/>
        </w:rPr>
        <w:t>postal operators met with Andrus Ansip, Vice-President of the European Commission for the Digital Single Market.</w:t>
      </w:r>
      <w:r w:rsidR="00DB080C">
        <w:rPr>
          <w:lang w:val="en-GB"/>
        </w:rPr>
        <w:t xml:space="preserve"> </w:t>
      </w:r>
      <w:r w:rsidR="00F3367B">
        <w:rPr>
          <w:lang w:val="en-GB"/>
        </w:rPr>
        <w:t>This was</w:t>
      </w:r>
      <w:r w:rsidR="00DB080C">
        <w:rPr>
          <w:lang w:val="en-GB"/>
        </w:rPr>
        <w:t xml:space="preserve"> part of </w:t>
      </w:r>
      <w:r w:rsidR="00D23075">
        <w:rPr>
          <w:lang w:val="en-GB"/>
        </w:rPr>
        <w:t>a</w:t>
      </w:r>
      <w:r w:rsidR="00DB080C">
        <w:rPr>
          <w:lang w:val="en-GB"/>
        </w:rPr>
        <w:t xml:space="preserve"> regular di</w:t>
      </w:r>
      <w:r w:rsidR="00D23075">
        <w:rPr>
          <w:lang w:val="en-GB"/>
        </w:rPr>
        <w:t xml:space="preserve">alogue </w:t>
      </w:r>
      <w:r w:rsidR="00DB080C">
        <w:rPr>
          <w:lang w:val="en-GB"/>
        </w:rPr>
        <w:t xml:space="preserve">between </w:t>
      </w:r>
      <w:r w:rsidR="00DB3851">
        <w:rPr>
          <w:lang w:val="en-GB"/>
        </w:rPr>
        <w:t>the European Commission and</w:t>
      </w:r>
      <w:r w:rsidR="00902713">
        <w:rPr>
          <w:lang w:val="en-GB"/>
        </w:rPr>
        <w:t xml:space="preserve"> </w:t>
      </w:r>
      <w:r w:rsidR="00DB3851">
        <w:rPr>
          <w:lang w:val="en-GB"/>
        </w:rPr>
        <w:t xml:space="preserve">postal operators. </w:t>
      </w:r>
      <w:r w:rsidR="00463123">
        <w:rPr>
          <w:lang w:val="en-GB"/>
        </w:rPr>
        <w:t>The</w:t>
      </w:r>
      <w:r w:rsidRPr="005E2087">
        <w:rPr>
          <w:lang w:val="en-GB"/>
        </w:rPr>
        <w:t xml:space="preserve"> </w:t>
      </w:r>
      <w:r w:rsidR="00D23075" w:rsidRPr="005E2087">
        <w:rPr>
          <w:lang w:val="en-GB"/>
        </w:rPr>
        <w:t xml:space="preserve">constructive </w:t>
      </w:r>
      <w:r w:rsidRPr="005E2087">
        <w:rPr>
          <w:lang w:val="en-GB"/>
        </w:rPr>
        <w:t>discussion covered developments in the parcel delivery and e-commerce markets,</w:t>
      </w:r>
      <w:r w:rsidR="00F3367B">
        <w:rPr>
          <w:lang w:val="en-GB"/>
        </w:rPr>
        <w:t xml:space="preserve"> and how the posts are introducing new products and services to meet consumers’ demands, as well as</w:t>
      </w:r>
      <w:r w:rsidRPr="005E2087">
        <w:rPr>
          <w:lang w:val="en-GB"/>
        </w:rPr>
        <w:t xml:space="preserve"> the proposed cross-border parcel delivery regulation</w:t>
      </w:r>
      <w:r w:rsidR="007039EC" w:rsidRPr="005E2087">
        <w:rPr>
          <w:lang w:val="en-GB"/>
        </w:rPr>
        <w:t>.</w:t>
      </w:r>
      <w:r w:rsidR="00FF4FBF" w:rsidRPr="00FF4FBF">
        <w:rPr>
          <w:lang w:val="en-GB"/>
        </w:rPr>
        <w:t xml:space="preserve"> </w:t>
      </w:r>
    </w:p>
    <w:p w14:paraId="3B294871" w14:textId="2AF0A9B1" w:rsidR="00EC5E54" w:rsidRDefault="00FF4FBF" w:rsidP="009E6E13">
      <w:pPr>
        <w:spacing w:line="264" w:lineRule="auto"/>
        <w:jc w:val="both"/>
        <w:rPr>
          <w:lang w:val="en-GB"/>
        </w:rPr>
      </w:pPr>
      <w:r w:rsidRPr="002C066D">
        <w:rPr>
          <w:lang w:val="en-GB"/>
        </w:rPr>
        <w:t>European national p</w:t>
      </w:r>
      <w:proofErr w:type="spellStart"/>
      <w:r w:rsidRPr="002C066D">
        <w:rPr>
          <w:lang w:val="en-US"/>
        </w:rPr>
        <w:t>ostal</w:t>
      </w:r>
      <w:proofErr w:type="spellEnd"/>
      <w:r w:rsidRPr="002C066D">
        <w:rPr>
          <w:lang w:val="en-US"/>
        </w:rPr>
        <w:t xml:space="preserve"> operators showcased to VP Ansip innovation and investments </w:t>
      </w:r>
      <w:r w:rsidRPr="002C066D">
        <w:rPr>
          <w:lang w:val="en-GB"/>
        </w:rPr>
        <w:t>made</w:t>
      </w:r>
      <w:r w:rsidRPr="002C066D">
        <w:rPr>
          <w:lang w:val="en-US"/>
        </w:rPr>
        <w:t xml:space="preserve"> to match the needs of small and large e-retailers, and </w:t>
      </w:r>
      <w:r w:rsidR="00F3367B">
        <w:rPr>
          <w:lang w:val="en-US"/>
        </w:rPr>
        <w:t>consumers</w:t>
      </w:r>
      <w:r w:rsidR="00F3367B" w:rsidRPr="002C066D">
        <w:rPr>
          <w:lang w:val="en-US"/>
        </w:rPr>
        <w:t xml:space="preserve"> </w:t>
      </w:r>
      <w:r w:rsidRPr="002C066D">
        <w:rPr>
          <w:lang w:val="en-US"/>
        </w:rPr>
        <w:t xml:space="preserve">for fast, traceable and efficient parcel delivery, </w:t>
      </w:r>
      <w:r w:rsidRPr="002C066D">
        <w:rPr>
          <w:lang w:val="en-GB"/>
        </w:rPr>
        <w:t>domestic and cross-border</w:t>
      </w:r>
      <w:r w:rsidRPr="002C066D">
        <w:rPr>
          <w:lang w:val="en-US"/>
        </w:rPr>
        <w:t>.</w:t>
      </w:r>
    </w:p>
    <w:p w14:paraId="1410EEFE" w14:textId="33B6EFF6" w:rsidR="005E2087" w:rsidRPr="005E2087" w:rsidRDefault="005E2087" w:rsidP="005E2087">
      <w:pPr>
        <w:jc w:val="both"/>
        <w:rPr>
          <w:lang w:val="en-GB"/>
        </w:rPr>
      </w:pPr>
      <w:r>
        <w:rPr>
          <w:lang w:val="en-GB"/>
        </w:rPr>
        <w:t xml:space="preserve">After the meeting, Jean-Paul </w:t>
      </w:r>
      <w:proofErr w:type="spellStart"/>
      <w:r>
        <w:rPr>
          <w:lang w:val="en-GB"/>
        </w:rPr>
        <w:t>Forceville</w:t>
      </w:r>
      <w:proofErr w:type="spellEnd"/>
      <w:r>
        <w:rPr>
          <w:lang w:val="en-GB"/>
        </w:rPr>
        <w:t xml:space="preserve">, Chairman of </w:t>
      </w:r>
      <w:proofErr w:type="spellStart"/>
      <w:r>
        <w:rPr>
          <w:lang w:val="en-GB"/>
        </w:rPr>
        <w:t>PostEurop</w:t>
      </w:r>
      <w:proofErr w:type="spellEnd"/>
      <w:r>
        <w:rPr>
          <w:lang w:val="en-GB"/>
        </w:rPr>
        <w:t xml:space="preserve"> commented: </w:t>
      </w:r>
    </w:p>
    <w:p w14:paraId="39CCEE31" w14:textId="3B4FBF7A" w:rsidR="007039EC" w:rsidRPr="00D63A5F" w:rsidRDefault="005E2087" w:rsidP="009E6E13">
      <w:pPr>
        <w:spacing w:line="264" w:lineRule="auto"/>
        <w:jc w:val="both"/>
        <w:rPr>
          <w:i/>
          <w:lang w:val="en-GB"/>
        </w:rPr>
      </w:pPr>
      <w:r w:rsidRPr="00D63A5F">
        <w:rPr>
          <w:i/>
          <w:lang w:val="en-GB"/>
        </w:rPr>
        <w:t>“</w:t>
      </w:r>
      <w:proofErr w:type="spellStart"/>
      <w:r w:rsidR="007039EC" w:rsidRPr="00D63A5F">
        <w:rPr>
          <w:i/>
          <w:lang w:val="en-GB"/>
        </w:rPr>
        <w:t>PostEurop’s</w:t>
      </w:r>
      <w:proofErr w:type="spellEnd"/>
      <w:r w:rsidR="007039EC" w:rsidRPr="00D63A5F">
        <w:rPr>
          <w:i/>
          <w:lang w:val="en-GB"/>
        </w:rPr>
        <w:t xml:space="preserve"> commitments to </w:t>
      </w:r>
      <w:r w:rsidR="00944E42" w:rsidRPr="00D63A5F">
        <w:rPr>
          <w:i/>
          <w:lang w:val="en-GB"/>
        </w:rPr>
        <w:t>enhancing interoperability</w:t>
      </w:r>
      <w:r w:rsidR="00F3367B">
        <w:rPr>
          <w:i/>
          <w:lang w:val="en-GB"/>
        </w:rPr>
        <w:t xml:space="preserve"> and</w:t>
      </w:r>
      <w:r w:rsidR="007039EC" w:rsidRPr="00D63A5F">
        <w:rPr>
          <w:i/>
          <w:lang w:val="en-GB"/>
        </w:rPr>
        <w:t xml:space="preserve"> facilitating cross-border flows of parcels </w:t>
      </w:r>
      <w:r w:rsidR="00F3367B">
        <w:rPr>
          <w:i/>
          <w:lang w:val="en-GB"/>
        </w:rPr>
        <w:t>to meet consumers’ demands</w:t>
      </w:r>
      <w:r w:rsidR="007039EC" w:rsidRPr="00D63A5F">
        <w:rPr>
          <w:i/>
          <w:lang w:val="en-GB"/>
        </w:rPr>
        <w:t xml:space="preserve"> work all year round. </w:t>
      </w:r>
      <w:r w:rsidR="00FF4FBF" w:rsidRPr="00F3367B">
        <w:rPr>
          <w:i/>
          <w:lang w:val="en-US"/>
        </w:rPr>
        <w:t xml:space="preserve">Efficient and more convenient parcel delivery fuels the growth of e-commerce across Europe. </w:t>
      </w:r>
      <w:r w:rsidR="00F42D97" w:rsidRPr="00D63A5F">
        <w:rPr>
          <w:i/>
          <w:lang w:val="en-GB"/>
        </w:rPr>
        <w:t xml:space="preserve">Our sector is subject to strict </w:t>
      </w:r>
      <w:r w:rsidR="00B56C4F" w:rsidRPr="00D63A5F">
        <w:rPr>
          <w:i/>
          <w:lang w:val="en-GB"/>
        </w:rPr>
        <w:t>regulatory</w:t>
      </w:r>
      <w:r w:rsidR="00F42D97" w:rsidRPr="00D63A5F">
        <w:rPr>
          <w:i/>
          <w:lang w:val="en-GB"/>
        </w:rPr>
        <w:t xml:space="preserve"> scrutiny</w:t>
      </w:r>
      <w:r w:rsidR="00D63A5F" w:rsidRPr="00D63A5F">
        <w:rPr>
          <w:i/>
          <w:lang w:val="en-GB"/>
        </w:rPr>
        <w:t>, over</w:t>
      </w:r>
      <w:r w:rsidR="00320712">
        <w:rPr>
          <w:i/>
          <w:lang w:val="en-GB"/>
        </w:rPr>
        <w:t>-</w:t>
      </w:r>
      <w:r w:rsidR="00D63A5F" w:rsidRPr="00D63A5F">
        <w:rPr>
          <w:i/>
          <w:lang w:val="en-GB"/>
        </w:rPr>
        <w:t>regulation must be avoided</w:t>
      </w:r>
      <w:r w:rsidR="00B56C4F" w:rsidRPr="00D63A5F">
        <w:rPr>
          <w:i/>
          <w:lang w:val="en-GB"/>
        </w:rPr>
        <w:t>.</w:t>
      </w:r>
      <w:r w:rsidR="00D63A5F" w:rsidRPr="00D63A5F">
        <w:rPr>
          <w:i/>
          <w:lang w:val="en-GB"/>
        </w:rPr>
        <w:t>”</w:t>
      </w:r>
    </w:p>
    <w:p w14:paraId="31CB1FD4" w14:textId="428AD7D5" w:rsidR="00DB3851" w:rsidRDefault="00FF4FBF" w:rsidP="009E6E13">
      <w:pPr>
        <w:spacing w:line="264" w:lineRule="auto"/>
        <w:jc w:val="both"/>
        <w:rPr>
          <w:lang w:val="en-US"/>
        </w:rPr>
      </w:pPr>
      <w:r w:rsidRPr="00DB3851">
        <w:rPr>
          <w:lang w:val="en-US"/>
        </w:rPr>
        <w:t>The</w:t>
      </w:r>
      <w:r>
        <w:rPr>
          <w:lang w:val="en-US"/>
        </w:rPr>
        <w:t xml:space="preserve"> </w:t>
      </w:r>
      <w:r w:rsidRPr="00DB3851">
        <w:rPr>
          <w:lang w:val="en-US"/>
        </w:rPr>
        <w:t>2017 edition of the</w:t>
      </w:r>
      <w:r>
        <w:rPr>
          <w:lang w:val="en-US"/>
        </w:rPr>
        <w:t xml:space="preserve"> Commission’s</w:t>
      </w:r>
      <w:r w:rsidRPr="00DB3851">
        <w:rPr>
          <w:lang w:val="en-US"/>
        </w:rPr>
        <w:t xml:space="preserve"> </w:t>
      </w:r>
      <w:r>
        <w:rPr>
          <w:lang w:val="en-US"/>
        </w:rPr>
        <w:t xml:space="preserve">EU </w:t>
      </w:r>
      <w:r w:rsidRPr="00DB3851">
        <w:rPr>
          <w:lang w:val="en-US"/>
        </w:rPr>
        <w:t xml:space="preserve">Consumer Conditions Scoreboard </w:t>
      </w:r>
      <w:r>
        <w:rPr>
          <w:lang w:val="en-US"/>
        </w:rPr>
        <w:t>showed that the number of consumers reporting issues with cross-border delivery has declined significantly. This has contributed to a highly increased trust in e-commerce</w:t>
      </w:r>
      <w:r>
        <w:rPr>
          <w:rStyle w:val="FootnoteReference"/>
          <w:lang w:val="en-US"/>
        </w:rPr>
        <w:footnoteReference w:id="1"/>
      </w:r>
      <w:r>
        <w:rPr>
          <w:lang w:val="en-US"/>
        </w:rPr>
        <w:t xml:space="preserve">: </w:t>
      </w:r>
      <w:r w:rsidR="00DB3851">
        <w:rPr>
          <w:lang w:val="en-US"/>
        </w:rPr>
        <w:t>n</w:t>
      </w:r>
      <w:r w:rsidR="00DB3851" w:rsidRPr="00DB3851">
        <w:rPr>
          <w:lang w:val="en-US"/>
        </w:rPr>
        <w:t xml:space="preserve">early 60% of </w:t>
      </w:r>
      <w:r w:rsidR="00DB3851">
        <w:rPr>
          <w:lang w:val="en-US"/>
        </w:rPr>
        <w:t xml:space="preserve">European </w:t>
      </w:r>
      <w:r w:rsidR="00DB3851" w:rsidRPr="00DB3851">
        <w:rPr>
          <w:lang w:val="en-US"/>
        </w:rPr>
        <w:t xml:space="preserve">consumers </w:t>
      </w:r>
      <w:r w:rsidR="00986F04">
        <w:rPr>
          <w:lang w:val="en-US"/>
        </w:rPr>
        <w:t>felt</w:t>
      </w:r>
      <w:r w:rsidR="00DB3851" w:rsidRPr="00DB3851">
        <w:rPr>
          <w:lang w:val="en-US"/>
        </w:rPr>
        <w:t xml:space="preserve"> confident about purchasing online goods and services from traders in another EU country, a substantial </w:t>
      </w:r>
      <w:r w:rsidR="00D93829" w:rsidRPr="00DB3851">
        <w:rPr>
          <w:lang w:val="en-US"/>
        </w:rPr>
        <w:t>rise</w:t>
      </w:r>
      <w:r w:rsidR="00DB3851" w:rsidRPr="00DB3851">
        <w:rPr>
          <w:lang w:val="en-US"/>
        </w:rPr>
        <w:t xml:space="preserve"> of more than 20 percentage points since 2014</w:t>
      </w:r>
      <w:r w:rsidR="00DB3851">
        <w:rPr>
          <w:lang w:val="en-US"/>
        </w:rPr>
        <w:t xml:space="preserve">. </w:t>
      </w:r>
    </w:p>
    <w:p w14:paraId="5C18C8F3" w14:textId="0F85D124" w:rsidR="00EC5E54" w:rsidRPr="00D63A5F" w:rsidRDefault="00EC5E54" w:rsidP="00EC5E54">
      <w:pPr>
        <w:spacing w:after="0" w:line="264" w:lineRule="auto"/>
        <w:jc w:val="both"/>
        <w:rPr>
          <w:lang w:val="nl-BE"/>
        </w:rPr>
      </w:pPr>
      <w:r>
        <w:rPr>
          <w:lang w:val="en-GB"/>
        </w:rPr>
        <w:lastRenderedPageBreak/>
        <w:t xml:space="preserve">Participants to the meeting with VP Ansip included: </w:t>
      </w:r>
      <w:r>
        <w:rPr>
          <w:lang w:val="nl-BE"/>
        </w:rPr>
        <w:t>Mr Georg Pölzl,</w:t>
      </w:r>
      <w:r w:rsidRPr="00EC5E54">
        <w:rPr>
          <w:lang w:val="nl-BE"/>
        </w:rPr>
        <w:t xml:space="preserve"> Österreichische Post AG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Austria</w:t>
      </w:r>
      <w:r>
        <w:rPr>
          <w:lang w:val="en-GB"/>
        </w:rPr>
        <w:t xml:space="preserve">; </w:t>
      </w:r>
      <w:r>
        <w:rPr>
          <w:lang w:val="nl-BE"/>
        </w:rPr>
        <w:t xml:space="preserve">Mr Ivan Čulo, </w:t>
      </w:r>
      <w:r w:rsidRPr="00EC5E54">
        <w:rPr>
          <w:lang w:val="nl-BE"/>
        </w:rPr>
        <w:t xml:space="preserve">Hrvatska pošta d.d. – </w:t>
      </w:r>
      <w:r w:rsidRPr="00944E42">
        <w:rPr>
          <w:b/>
          <w:lang w:val="nl-BE"/>
        </w:rPr>
        <w:t>Croatia</w:t>
      </w:r>
      <w:r>
        <w:rPr>
          <w:lang w:val="en-GB"/>
        </w:rPr>
        <w:t xml:space="preserve"> ; </w:t>
      </w:r>
      <w:r>
        <w:rPr>
          <w:lang w:val="nl-BE"/>
        </w:rPr>
        <w:t xml:space="preserve">Mr Joona Saluveer, </w:t>
      </w:r>
      <w:r w:rsidRPr="00EC5E54">
        <w:rPr>
          <w:lang w:val="nl-BE"/>
        </w:rPr>
        <w:t xml:space="preserve">Omniva </w:t>
      </w:r>
      <w:r>
        <w:rPr>
          <w:lang w:val="nl-BE"/>
        </w:rPr>
        <w:t>–</w:t>
      </w:r>
      <w:r w:rsidRPr="00944E42">
        <w:rPr>
          <w:b/>
          <w:lang w:val="nl-BE"/>
        </w:rPr>
        <w:t xml:space="preserve"> Estonia</w:t>
      </w:r>
      <w:r>
        <w:rPr>
          <w:lang w:val="en-GB"/>
        </w:rPr>
        <w:t xml:space="preserve">; </w:t>
      </w:r>
      <w:r>
        <w:rPr>
          <w:lang w:val="nl-BE"/>
        </w:rPr>
        <w:t xml:space="preserve">Mr Philippe Wahl, </w:t>
      </w:r>
      <w:r w:rsidRPr="00EC5E54">
        <w:rPr>
          <w:lang w:val="nl-BE"/>
        </w:rPr>
        <w:t xml:space="preserve">La Poste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France</w:t>
      </w:r>
      <w:r>
        <w:rPr>
          <w:lang w:val="nl-BE"/>
        </w:rPr>
        <w:t>;</w:t>
      </w:r>
      <w:r>
        <w:rPr>
          <w:lang w:val="en-GB"/>
        </w:rPr>
        <w:t xml:space="preserve"> </w:t>
      </w:r>
      <w:r>
        <w:rPr>
          <w:lang w:val="nl-BE"/>
        </w:rPr>
        <w:t xml:space="preserve">Mr Ingimundur Sigurpalsson, </w:t>
      </w:r>
      <w:r w:rsidRPr="00EC5E54">
        <w:rPr>
          <w:lang w:val="nl-BE"/>
        </w:rPr>
        <w:t xml:space="preserve"> Islandspóstur hf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Iceland</w:t>
      </w:r>
      <w:r>
        <w:rPr>
          <w:lang w:val="en-GB"/>
        </w:rPr>
        <w:t xml:space="preserve">; </w:t>
      </w:r>
      <w:r>
        <w:rPr>
          <w:lang w:val="nl-BE"/>
        </w:rPr>
        <w:t xml:space="preserve">Mr Matteo Del Fante, </w:t>
      </w:r>
      <w:r w:rsidRPr="00EC5E54">
        <w:rPr>
          <w:lang w:val="nl-BE"/>
        </w:rPr>
        <w:t xml:space="preserve">Poste Italiane S.p.A.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Italy</w:t>
      </w:r>
      <w:r>
        <w:rPr>
          <w:lang w:val="en-GB"/>
        </w:rPr>
        <w:t xml:space="preserve">; </w:t>
      </w:r>
      <w:r>
        <w:rPr>
          <w:lang w:val="nl-BE"/>
        </w:rPr>
        <w:t xml:space="preserve">Mr Joseph Gáfa, </w:t>
      </w:r>
      <w:r w:rsidRPr="00EC5E54">
        <w:rPr>
          <w:lang w:val="nl-BE"/>
        </w:rPr>
        <w:t xml:space="preserve">MaltaPost p.l.c.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Malta</w:t>
      </w:r>
      <w:r>
        <w:rPr>
          <w:lang w:val="en-GB"/>
        </w:rPr>
        <w:t xml:space="preserve">; </w:t>
      </w:r>
      <w:r w:rsidRPr="00EC5E54">
        <w:rPr>
          <w:lang w:val="nl-BE"/>
        </w:rPr>
        <w:t>M</w:t>
      </w:r>
      <w:r>
        <w:rPr>
          <w:lang w:val="nl-BE"/>
        </w:rPr>
        <w:t xml:space="preserve">rs Herna Verhagen, </w:t>
      </w:r>
      <w:r w:rsidRPr="00EC5E54">
        <w:rPr>
          <w:lang w:val="nl-BE"/>
        </w:rPr>
        <w:t xml:space="preserve">PostNL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Netherlands</w:t>
      </w:r>
      <w:r>
        <w:rPr>
          <w:lang w:val="en-GB"/>
        </w:rPr>
        <w:t xml:space="preserve">; </w:t>
      </w:r>
      <w:r>
        <w:rPr>
          <w:lang w:val="nl-BE"/>
        </w:rPr>
        <w:t xml:space="preserve">Mr Francisco de Lacerda, </w:t>
      </w:r>
      <w:r w:rsidRPr="00EC5E54">
        <w:rPr>
          <w:lang w:val="nl-BE"/>
        </w:rPr>
        <w:t xml:space="preserve">CTT-Portugal Post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Portugal</w:t>
      </w:r>
      <w:r>
        <w:rPr>
          <w:lang w:val="en-GB"/>
        </w:rPr>
        <w:t xml:space="preserve">; </w:t>
      </w:r>
      <w:r>
        <w:rPr>
          <w:lang w:val="nl-BE"/>
        </w:rPr>
        <w:t>Mr Boris Novak,</w:t>
      </w:r>
      <w:r w:rsidRPr="00EC5E54">
        <w:rPr>
          <w:lang w:val="nl-BE"/>
        </w:rPr>
        <w:t xml:space="preserve"> Pošta Slovenije, d.o.o.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Slovenia</w:t>
      </w:r>
      <w:r>
        <w:rPr>
          <w:lang w:val="en-GB"/>
        </w:rPr>
        <w:t xml:space="preserve">; </w:t>
      </w:r>
      <w:r>
        <w:rPr>
          <w:lang w:val="nl-BE"/>
        </w:rPr>
        <w:t>Mr Javier Cuesta Nuin,</w:t>
      </w:r>
      <w:r w:rsidR="00524DAF">
        <w:rPr>
          <w:lang w:val="nl-BE"/>
        </w:rPr>
        <w:t xml:space="preserve"> </w:t>
      </w:r>
      <w:r w:rsidRPr="00EC5E54">
        <w:rPr>
          <w:lang w:val="nl-BE"/>
        </w:rPr>
        <w:t xml:space="preserve">Correos y Telegrafos S.A. </w:t>
      </w:r>
      <w:r>
        <w:rPr>
          <w:lang w:val="nl-BE"/>
        </w:rPr>
        <w:t>–</w:t>
      </w:r>
      <w:r w:rsidRPr="00EC5E54">
        <w:rPr>
          <w:lang w:val="nl-BE"/>
        </w:rPr>
        <w:t xml:space="preserve"> </w:t>
      </w:r>
      <w:r w:rsidRPr="00944E42">
        <w:rPr>
          <w:b/>
          <w:lang w:val="nl-BE"/>
        </w:rPr>
        <w:t>Spain</w:t>
      </w:r>
      <w:r>
        <w:rPr>
          <w:lang w:val="en-GB"/>
        </w:rPr>
        <w:t xml:space="preserve">; </w:t>
      </w:r>
      <w:r>
        <w:rPr>
          <w:lang w:val="nl-BE"/>
        </w:rPr>
        <w:t xml:space="preserve">Mr. Jean-Paul Forceville, </w:t>
      </w:r>
      <w:r w:rsidRPr="00EC5E54">
        <w:rPr>
          <w:lang w:val="nl-BE"/>
        </w:rPr>
        <w:t xml:space="preserve">Chairman of the </w:t>
      </w:r>
      <w:r w:rsidRPr="00944E42">
        <w:rPr>
          <w:b/>
          <w:lang w:val="nl-BE"/>
        </w:rPr>
        <w:t>PostEurop</w:t>
      </w:r>
      <w:r w:rsidRPr="00EC5E54">
        <w:rPr>
          <w:lang w:val="nl-BE"/>
        </w:rPr>
        <w:t xml:space="preserve"> Management Board</w:t>
      </w:r>
      <w:r>
        <w:rPr>
          <w:lang w:val="nl-BE"/>
        </w:rPr>
        <w:t>.</w:t>
      </w:r>
    </w:p>
    <w:p w14:paraId="3DE1FAE1" w14:textId="77777777" w:rsidR="00797354" w:rsidRPr="00EC5E54" w:rsidRDefault="00797354" w:rsidP="00EC5E54">
      <w:pPr>
        <w:spacing w:after="0" w:line="264" w:lineRule="auto"/>
        <w:jc w:val="both"/>
        <w:rPr>
          <w:lang w:val="en-GB"/>
        </w:rPr>
      </w:pPr>
    </w:p>
    <w:p w14:paraId="21625318" w14:textId="77777777" w:rsidR="00125C1C" w:rsidRPr="00023C52" w:rsidRDefault="00023C52" w:rsidP="00023C52">
      <w:pPr>
        <w:jc w:val="center"/>
        <w:rPr>
          <w:lang w:val="en-US"/>
        </w:rPr>
      </w:pPr>
      <w:r w:rsidRPr="00023C52">
        <w:rPr>
          <w:lang w:val="en-US"/>
        </w:rPr>
        <w:t xml:space="preserve">* * * </w:t>
      </w:r>
      <w:r>
        <w:rPr>
          <w:lang w:val="en-US"/>
        </w:rPr>
        <w:t>ENDS * * *</w:t>
      </w:r>
    </w:p>
    <w:p w14:paraId="1BB4F96B" w14:textId="77777777" w:rsidR="00F3367B" w:rsidRDefault="00F3367B" w:rsidP="00023C52">
      <w:pPr>
        <w:spacing w:after="0" w:line="264" w:lineRule="auto"/>
        <w:rPr>
          <w:i/>
          <w:u w:val="single"/>
          <w:lang w:val="en-GB"/>
        </w:rPr>
      </w:pPr>
    </w:p>
    <w:p w14:paraId="08D13F36" w14:textId="77777777" w:rsidR="00F3367B" w:rsidRDefault="00F3367B" w:rsidP="00023C52">
      <w:pPr>
        <w:spacing w:after="0" w:line="264" w:lineRule="auto"/>
        <w:rPr>
          <w:i/>
          <w:u w:val="single"/>
          <w:lang w:val="en-GB"/>
        </w:rPr>
      </w:pPr>
    </w:p>
    <w:p w14:paraId="5E72BD14" w14:textId="77777777" w:rsidR="00F3367B" w:rsidRDefault="00F3367B" w:rsidP="00023C52">
      <w:pPr>
        <w:spacing w:after="0" w:line="264" w:lineRule="auto"/>
        <w:rPr>
          <w:i/>
          <w:u w:val="single"/>
          <w:lang w:val="en-GB"/>
        </w:rPr>
      </w:pPr>
    </w:p>
    <w:p w14:paraId="72CC8686" w14:textId="77777777" w:rsidR="00F3367B" w:rsidRDefault="00F3367B" w:rsidP="00023C52">
      <w:pPr>
        <w:spacing w:after="0" w:line="264" w:lineRule="auto"/>
        <w:rPr>
          <w:i/>
          <w:u w:val="single"/>
          <w:lang w:val="en-GB"/>
        </w:rPr>
      </w:pPr>
    </w:p>
    <w:p w14:paraId="2B51AFDA" w14:textId="77777777" w:rsidR="00F3367B" w:rsidRDefault="00F3367B" w:rsidP="00023C52">
      <w:pPr>
        <w:spacing w:after="0" w:line="264" w:lineRule="auto"/>
        <w:rPr>
          <w:i/>
          <w:u w:val="single"/>
          <w:lang w:val="en-GB"/>
        </w:rPr>
      </w:pPr>
    </w:p>
    <w:p w14:paraId="1A820022" w14:textId="77777777" w:rsidR="00023C52" w:rsidRPr="00577DE3" w:rsidRDefault="00023C52" w:rsidP="00023C52">
      <w:pPr>
        <w:spacing w:after="0" w:line="264" w:lineRule="auto"/>
        <w:rPr>
          <w:i/>
          <w:u w:val="single"/>
          <w:lang w:val="en-GB"/>
        </w:rPr>
      </w:pPr>
      <w:r w:rsidRPr="00577DE3">
        <w:rPr>
          <w:i/>
          <w:u w:val="single"/>
          <w:lang w:val="en-GB"/>
        </w:rPr>
        <w:t xml:space="preserve">Notes to editors </w:t>
      </w:r>
    </w:p>
    <w:p w14:paraId="084BE0E3" w14:textId="77777777" w:rsidR="00023C52" w:rsidRPr="00577DE3" w:rsidRDefault="00023C52" w:rsidP="00023C52">
      <w:pPr>
        <w:spacing w:after="0" w:line="264" w:lineRule="auto"/>
        <w:jc w:val="both"/>
        <w:rPr>
          <w:i/>
          <w:lang w:val="en-GB"/>
        </w:rPr>
      </w:pPr>
    </w:p>
    <w:p w14:paraId="61FF1158" w14:textId="77777777" w:rsidR="00023C52" w:rsidRPr="00577DE3" w:rsidRDefault="00023C52" w:rsidP="00023C52">
      <w:pPr>
        <w:pStyle w:val="NormalWeb"/>
        <w:spacing w:before="0" w:beforeAutospacing="0" w:after="0" w:afterAutospacing="0" w:line="264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577DE3">
        <w:rPr>
          <w:rFonts w:asciiTheme="minorHAnsi" w:hAnsiTheme="minorHAnsi"/>
          <w:sz w:val="22"/>
          <w:szCs w:val="22"/>
          <w:lang w:val="en-GB"/>
        </w:rPr>
        <w:t>PostEurop</w:t>
      </w:r>
      <w:proofErr w:type="spellEnd"/>
      <w:r w:rsidRPr="00577DE3">
        <w:rPr>
          <w:rFonts w:asciiTheme="minorHAnsi" w:hAnsiTheme="minorHAnsi"/>
          <w:sz w:val="22"/>
          <w:szCs w:val="22"/>
          <w:lang w:val="en-GB"/>
        </w:rPr>
        <w:t xml:space="preserve"> is the trade association representing European national postal operators, which are either partially state-owned or used to be state-owned. </w:t>
      </w:r>
      <w:r w:rsidRPr="00577DE3">
        <w:rPr>
          <w:rStyle w:val="textarialblack11px"/>
          <w:rFonts w:asciiTheme="minorHAnsi" w:eastAsiaTheme="minorEastAsia" w:hAnsiTheme="minorHAnsi"/>
          <w:sz w:val="22"/>
          <w:szCs w:val="22"/>
          <w:lang w:val="en-GB"/>
        </w:rPr>
        <w:t xml:space="preserve">It has 52 members in 49 countries. </w:t>
      </w:r>
    </w:p>
    <w:p w14:paraId="1149559B" w14:textId="77777777" w:rsidR="00023C52" w:rsidRPr="00577DE3" w:rsidRDefault="00023C52" w:rsidP="00023C52">
      <w:pPr>
        <w:spacing w:after="0" w:line="264" w:lineRule="auto"/>
        <w:jc w:val="both"/>
        <w:rPr>
          <w:lang w:val="en-GB"/>
        </w:rPr>
      </w:pPr>
    </w:p>
    <w:p w14:paraId="4565DFB8" w14:textId="77777777" w:rsidR="00023C52" w:rsidRPr="00577DE3" w:rsidRDefault="00023C52" w:rsidP="00023C52">
      <w:pPr>
        <w:spacing w:after="0" w:line="264" w:lineRule="auto"/>
        <w:jc w:val="both"/>
        <w:rPr>
          <w:b/>
          <w:lang w:val="en-GB"/>
        </w:rPr>
      </w:pPr>
      <w:r w:rsidRPr="00577DE3">
        <w:rPr>
          <w:b/>
          <w:lang w:val="en-GB"/>
        </w:rPr>
        <w:t>European postal operators</w:t>
      </w:r>
      <w:r w:rsidRPr="00577DE3">
        <w:rPr>
          <w:lang w:val="en-GB"/>
        </w:rPr>
        <w:t xml:space="preserve"> are present in all 28 EU Member States and in EEA countries. They serve </w:t>
      </w:r>
      <w:r w:rsidRPr="00577DE3">
        <w:rPr>
          <w:b/>
          <w:lang w:val="en-GB"/>
        </w:rPr>
        <w:t>175,000 retail outlets, employ 2 million people</w:t>
      </w:r>
      <w:r w:rsidRPr="00577DE3">
        <w:rPr>
          <w:lang w:val="en-GB"/>
        </w:rPr>
        <w:t xml:space="preserve">, operate </w:t>
      </w:r>
      <w:r>
        <w:rPr>
          <w:lang w:val="en-GB"/>
        </w:rPr>
        <w:t xml:space="preserve">600,000 access points </w:t>
      </w:r>
      <w:r w:rsidRPr="00577DE3">
        <w:rPr>
          <w:lang w:val="en-GB"/>
        </w:rPr>
        <w:t>and account for 1 percent of the EU’s entire GDP</w:t>
      </w:r>
      <w:r w:rsidRPr="00577DE3">
        <w:rPr>
          <w:rStyle w:val="FootnoteReference"/>
          <w:lang w:val="en-GB"/>
        </w:rPr>
        <w:footnoteReference w:id="2"/>
      </w:r>
      <w:r w:rsidRPr="00577DE3">
        <w:rPr>
          <w:lang w:val="en-GB"/>
        </w:rPr>
        <w:t>.</w:t>
      </w:r>
      <w:r w:rsidRPr="00577DE3">
        <w:rPr>
          <w:b/>
          <w:lang w:val="en-GB"/>
        </w:rPr>
        <w:t xml:space="preserve"> </w:t>
      </w:r>
    </w:p>
    <w:p w14:paraId="70446976" w14:textId="77777777" w:rsidR="00023C52" w:rsidRPr="00577DE3" w:rsidRDefault="00023C52" w:rsidP="00023C52">
      <w:pPr>
        <w:spacing w:after="0" w:line="264" w:lineRule="auto"/>
        <w:jc w:val="both"/>
        <w:rPr>
          <w:b/>
          <w:lang w:val="en-GB"/>
        </w:rPr>
      </w:pPr>
    </w:p>
    <w:p w14:paraId="0B8EC8FC" w14:textId="77777777" w:rsidR="00023C52" w:rsidRPr="00577DE3" w:rsidRDefault="00023C52" w:rsidP="00023C52">
      <w:pPr>
        <w:spacing w:after="0" w:line="264" w:lineRule="auto"/>
        <w:jc w:val="both"/>
        <w:rPr>
          <w:lang w:val="en-GB"/>
        </w:rPr>
      </w:pPr>
      <w:r w:rsidRPr="00577DE3">
        <w:rPr>
          <w:b/>
          <w:lang w:val="en-GB"/>
        </w:rPr>
        <w:t>Parcel delivery is a cornerstone of the fast-growing e-commerce industry</w:t>
      </w:r>
      <w:r w:rsidR="006B771D">
        <w:rPr>
          <w:b/>
          <w:lang w:val="en-GB"/>
        </w:rPr>
        <w:t>, domestically and cross-border,</w:t>
      </w:r>
      <w:r w:rsidRPr="00577DE3">
        <w:rPr>
          <w:lang w:val="en-GB"/>
        </w:rPr>
        <w:t xml:space="preserve"> and a crucial pillar of the EU’s Digital Single Market. Postal operators connect SMEs and e-retailers with citizens across Europe – from London to Bucharest, from Lapland to the Greek islands.</w:t>
      </w:r>
    </w:p>
    <w:p w14:paraId="7FC11B6C" w14:textId="77777777" w:rsidR="00023C52" w:rsidRPr="00577DE3" w:rsidRDefault="00023C52" w:rsidP="00023C52">
      <w:pPr>
        <w:spacing w:after="0" w:line="264" w:lineRule="auto"/>
        <w:jc w:val="both"/>
        <w:rPr>
          <w:lang w:val="en-GB"/>
        </w:rPr>
      </w:pPr>
    </w:p>
    <w:p w14:paraId="2E460110" w14:textId="77777777" w:rsidR="00023C52" w:rsidRPr="00577DE3" w:rsidRDefault="00023C52" w:rsidP="00023C52">
      <w:pPr>
        <w:spacing w:after="0" w:line="264" w:lineRule="auto"/>
        <w:jc w:val="both"/>
        <w:rPr>
          <w:lang w:val="en-GB"/>
        </w:rPr>
      </w:pPr>
      <w:r w:rsidRPr="00577DE3">
        <w:rPr>
          <w:lang w:val="en-GB"/>
        </w:rPr>
        <w:t xml:space="preserve">Every year, e-retailers and customers deliver </w:t>
      </w:r>
      <w:r w:rsidRPr="00577DE3">
        <w:rPr>
          <w:b/>
          <w:lang w:val="en-GB"/>
        </w:rPr>
        <w:t>4 billion parcels through the post</w:t>
      </w:r>
      <w:r w:rsidRPr="00577DE3">
        <w:rPr>
          <w:lang w:val="en-GB"/>
        </w:rPr>
        <w:t xml:space="preserve"> to their customers, friends and families across Europe. This represents </w:t>
      </w:r>
      <w:r w:rsidRPr="00577DE3">
        <w:rPr>
          <w:b/>
          <w:lang w:val="en-GB"/>
        </w:rPr>
        <w:t>11 million parcels a day</w:t>
      </w:r>
      <w:r w:rsidRPr="00577DE3">
        <w:rPr>
          <w:lang w:val="en-GB"/>
        </w:rPr>
        <w:t>, on average. Many more parcels are also delivered through the many alternative providers competing with postal operators.</w:t>
      </w:r>
    </w:p>
    <w:p w14:paraId="4EA37BFB" w14:textId="77777777" w:rsidR="00023C52" w:rsidRPr="001A4A9A" w:rsidRDefault="00023C52" w:rsidP="00023C52">
      <w:pPr>
        <w:spacing w:after="0" w:line="264" w:lineRule="auto"/>
        <w:jc w:val="both"/>
        <w:rPr>
          <w:i/>
          <w:lang w:val="en-GB"/>
        </w:rPr>
      </w:pPr>
    </w:p>
    <w:p w14:paraId="70D83CB9" w14:textId="77777777" w:rsidR="00023C52" w:rsidRPr="001A4A9A" w:rsidRDefault="00023C52" w:rsidP="00023C52">
      <w:pPr>
        <w:spacing w:after="0" w:line="264" w:lineRule="auto"/>
        <w:jc w:val="both"/>
        <w:rPr>
          <w:color w:val="1F497D"/>
          <w:lang w:val="en-GB"/>
        </w:rPr>
      </w:pPr>
      <w:r w:rsidRPr="001A4A9A">
        <w:rPr>
          <w:lang w:val="en-GB"/>
        </w:rPr>
        <w:t>For more information about how postal operators contribute to the growth of e-commerce in Europe, visit our website:</w:t>
      </w:r>
      <w:r w:rsidRPr="001A4A9A">
        <w:rPr>
          <w:color w:val="1F497D"/>
          <w:lang w:val="en-GB"/>
        </w:rPr>
        <w:t xml:space="preserve"> </w:t>
      </w:r>
      <w:hyperlink r:id="rId10" w:history="1">
        <w:r w:rsidRPr="001A4A9A">
          <w:rPr>
            <w:rStyle w:val="Hyperlink"/>
            <w:lang w:val="en-GB"/>
          </w:rPr>
          <w:t>www.Deliver4Europe.eu</w:t>
        </w:r>
      </w:hyperlink>
    </w:p>
    <w:p w14:paraId="329E7EAB" w14:textId="77777777" w:rsidR="00023C52" w:rsidRPr="00023C52" w:rsidRDefault="00023C52" w:rsidP="009E6E13">
      <w:pPr>
        <w:spacing w:after="0" w:line="264" w:lineRule="auto"/>
        <w:rPr>
          <w:lang w:val="en-GB"/>
        </w:rPr>
      </w:pPr>
      <w:r w:rsidRPr="001A4A9A">
        <w:rPr>
          <w:lang w:val="en-GB"/>
        </w:rPr>
        <w:t>We are also happy to engage with you on this topic on Twitter: @Deliver4Europe</w:t>
      </w:r>
    </w:p>
    <w:sectPr w:rsidR="00023C52" w:rsidRPr="00023C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4DFF" w14:textId="77777777" w:rsidR="001A6A23" w:rsidRDefault="001A6A23" w:rsidP="00023C52">
      <w:pPr>
        <w:spacing w:after="0" w:line="240" w:lineRule="auto"/>
      </w:pPr>
      <w:r>
        <w:separator/>
      </w:r>
    </w:p>
  </w:endnote>
  <w:endnote w:type="continuationSeparator" w:id="0">
    <w:p w14:paraId="5F6C22ED" w14:textId="77777777" w:rsidR="001A6A23" w:rsidRDefault="001A6A23" w:rsidP="0002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2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AC11A" w14:textId="065350C1" w:rsidR="00944E42" w:rsidRDefault="00944E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A49178" w14:textId="77777777" w:rsidR="00944E42" w:rsidRDefault="00944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1A26C" w14:textId="77777777" w:rsidR="001A6A23" w:rsidRDefault="001A6A23" w:rsidP="00023C52">
      <w:pPr>
        <w:spacing w:after="0" w:line="240" w:lineRule="auto"/>
      </w:pPr>
      <w:r>
        <w:separator/>
      </w:r>
    </w:p>
  </w:footnote>
  <w:footnote w:type="continuationSeparator" w:id="0">
    <w:p w14:paraId="4F716B77" w14:textId="77777777" w:rsidR="001A6A23" w:rsidRDefault="001A6A23" w:rsidP="00023C52">
      <w:pPr>
        <w:spacing w:after="0" w:line="240" w:lineRule="auto"/>
      </w:pPr>
      <w:r>
        <w:continuationSeparator/>
      </w:r>
    </w:p>
  </w:footnote>
  <w:footnote w:id="1">
    <w:p w14:paraId="5CFA5798" w14:textId="77777777" w:rsidR="00FF4FBF" w:rsidRPr="00FF4FBF" w:rsidRDefault="00FF4FBF" w:rsidP="00FF4F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F4FBF">
        <w:rPr>
          <w:lang w:val="en-US"/>
        </w:rPr>
        <w:t xml:space="preserve"> Commission Press Release on 25/07/2017: </w:t>
      </w:r>
      <w:r w:rsidR="001A6A23">
        <w:fldChar w:fldCharType="begin"/>
      </w:r>
      <w:r w:rsidR="001A6A23" w:rsidRPr="00304F6D">
        <w:rPr>
          <w:lang w:val="en-GB"/>
        </w:rPr>
        <w:instrText xml:space="preserve"> HYPERLINK "http://europa.eu/rapid/press-release_IP-17-2109_en.htm" </w:instrText>
      </w:r>
      <w:r w:rsidR="001A6A23">
        <w:fldChar w:fldCharType="separate"/>
      </w:r>
      <w:r w:rsidRPr="00FF4FBF">
        <w:rPr>
          <w:rStyle w:val="Hyperlink"/>
          <w:lang w:val="en-US"/>
        </w:rPr>
        <w:t>http://europa.eu/rapid/press-release_IP-17-2109_en.htm</w:t>
      </w:r>
      <w:r w:rsidR="001A6A23">
        <w:rPr>
          <w:rStyle w:val="Hyperlink"/>
          <w:lang w:val="en-US"/>
        </w:rPr>
        <w:fldChar w:fldCharType="end"/>
      </w:r>
    </w:p>
  </w:footnote>
  <w:footnote w:id="2">
    <w:p w14:paraId="733772D5" w14:textId="77777777" w:rsidR="00023C52" w:rsidRPr="00B113A8" w:rsidRDefault="00023C52" w:rsidP="00023C52">
      <w:pPr>
        <w:pStyle w:val="FootnoteText"/>
        <w:rPr>
          <w:lang w:val="en-US"/>
        </w:rPr>
      </w:pPr>
      <w:r w:rsidRPr="00C15136">
        <w:rPr>
          <w:rStyle w:val="FootnoteReference"/>
        </w:rPr>
        <w:footnoteRef/>
      </w:r>
      <w:r w:rsidRPr="007A1883">
        <w:rPr>
          <w:i/>
          <w:lang w:val="en-GB"/>
        </w:rPr>
        <w:t xml:space="preserve"> </w:t>
      </w:r>
      <w:proofErr w:type="spellStart"/>
      <w:r w:rsidRPr="00C15136">
        <w:rPr>
          <w:i/>
          <w:lang w:val="en-US"/>
        </w:rPr>
        <w:t>PostEurop</w:t>
      </w:r>
      <w:proofErr w:type="spellEnd"/>
      <w:r w:rsidRPr="00C15136">
        <w:rPr>
          <w:i/>
          <w:lang w:val="en-US"/>
        </w:rPr>
        <w:t xml:space="preserve"> industry figure, http://www.posteurop.org/aboutus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B9AC" w14:textId="77777777" w:rsidR="00A06A82" w:rsidRDefault="00A06A82">
    <w:pPr>
      <w:pStyle w:val="Header"/>
    </w:pPr>
    <w:r w:rsidRPr="0047652A">
      <w:rPr>
        <w:noProof/>
        <w:lang w:val="en-GB" w:eastAsia="en-GB"/>
      </w:rPr>
      <w:drawing>
        <wp:anchor distT="36576" distB="36576" distL="36576" distR="36576" simplePos="0" relativeHeight="251659264" behindDoc="0" locked="0" layoutInCell="1" allowOverlap="1" wp14:anchorId="6C63A00C" wp14:editId="44FFE91D">
          <wp:simplePos x="0" y="0"/>
          <wp:positionH relativeFrom="column">
            <wp:posOffset>4533900</wp:posOffset>
          </wp:positionH>
          <wp:positionV relativeFrom="paragraph">
            <wp:posOffset>-306705</wp:posOffset>
          </wp:positionV>
          <wp:extent cx="1745615" cy="638175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784" t="11215" r="66667" b="78941"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6381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082"/>
    <w:multiLevelType w:val="hybridMultilevel"/>
    <w:tmpl w:val="6428BED6"/>
    <w:lvl w:ilvl="0" w:tplc="CE5EA9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7A0sDA0sTA3NzdV0lEKTi0uzszPAykwrAUAi6JhuywAAAA="/>
  </w:docVars>
  <w:rsids>
    <w:rsidRoot w:val="00742C2E"/>
    <w:rsid w:val="00013E9E"/>
    <w:rsid w:val="00023C52"/>
    <w:rsid w:val="000655CE"/>
    <w:rsid w:val="000D4D1D"/>
    <w:rsid w:val="00114F8E"/>
    <w:rsid w:val="00125C1C"/>
    <w:rsid w:val="001A6A23"/>
    <w:rsid w:val="00260E88"/>
    <w:rsid w:val="00264376"/>
    <w:rsid w:val="00283157"/>
    <w:rsid w:val="002938F0"/>
    <w:rsid w:val="002A2B9D"/>
    <w:rsid w:val="002B2D6A"/>
    <w:rsid w:val="002C066D"/>
    <w:rsid w:val="002C0D0A"/>
    <w:rsid w:val="002E322A"/>
    <w:rsid w:val="002E7D5D"/>
    <w:rsid w:val="00304F6D"/>
    <w:rsid w:val="00320712"/>
    <w:rsid w:val="0035407A"/>
    <w:rsid w:val="003D0B92"/>
    <w:rsid w:val="003F7456"/>
    <w:rsid w:val="00426DAA"/>
    <w:rsid w:val="004310A0"/>
    <w:rsid w:val="00434BFB"/>
    <w:rsid w:val="00463123"/>
    <w:rsid w:val="004A0739"/>
    <w:rsid w:val="004E0384"/>
    <w:rsid w:val="00524DAF"/>
    <w:rsid w:val="00593BF4"/>
    <w:rsid w:val="005E2087"/>
    <w:rsid w:val="00612B77"/>
    <w:rsid w:val="006B771D"/>
    <w:rsid w:val="007039EC"/>
    <w:rsid w:val="007127CE"/>
    <w:rsid w:val="00742C2E"/>
    <w:rsid w:val="00797354"/>
    <w:rsid w:val="007A508C"/>
    <w:rsid w:val="008060BD"/>
    <w:rsid w:val="00830D58"/>
    <w:rsid w:val="00881017"/>
    <w:rsid w:val="008E2426"/>
    <w:rsid w:val="00902713"/>
    <w:rsid w:val="00924B6B"/>
    <w:rsid w:val="00940C46"/>
    <w:rsid w:val="00944E42"/>
    <w:rsid w:val="00986F04"/>
    <w:rsid w:val="009B3523"/>
    <w:rsid w:val="009E6E13"/>
    <w:rsid w:val="009F5366"/>
    <w:rsid w:val="00A06A82"/>
    <w:rsid w:val="00A24A06"/>
    <w:rsid w:val="00A5697C"/>
    <w:rsid w:val="00A64AB7"/>
    <w:rsid w:val="00A70F80"/>
    <w:rsid w:val="00A8466A"/>
    <w:rsid w:val="00A9259C"/>
    <w:rsid w:val="00AE0AD4"/>
    <w:rsid w:val="00B012C7"/>
    <w:rsid w:val="00B33141"/>
    <w:rsid w:val="00B56C4F"/>
    <w:rsid w:val="00B62B4D"/>
    <w:rsid w:val="00C53357"/>
    <w:rsid w:val="00C95B46"/>
    <w:rsid w:val="00CA1868"/>
    <w:rsid w:val="00CE5958"/>
    <w:rsid w:val="00D15D50"/>
    <w:rsid w:val="00D23075"/>
    <w:rsid w:val="00D63A5F"/>
    <w:rsid w:val="00D93829"/>
    <w:rsid w:val="00D96D56"/>
    <w:rsid w:val="00DB080C"/>
    <w:rsid w:val="00DB3851"/>
    <w:rsid w:val="00DE3CAD"/>
    <w:rsid w:val="00E8720A"/>
    <w:rsid w:val="00EB4F9A"/>
    <w:rsid w:val="00EC0C98"/>
    <w:rsid w:val="00EC5E54"/>
    <w:rsid w:val="00ED75ED"/>
    <w:rsid w:val="00F3367B"/>
    <w:rsid w:val="00F42D97"/>
    <w:rsid w:val="00F95675"/>
    <w:rsid w:val="00FB330A"/>
    <w:rsid w:val="00FB3D99"/>
    <w:rsid w:val="00FD0FEA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7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3C52"/>
    <w:pPr>
      <w:spacing w:after="0" w:line="240" w:lineRule="auto"/>
    </w:pPr>
    <w:rPr>
      <w:rFonts w:eastAsiaTheme="minorEastAsia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C52"/>
    <w:rPr>
      <w:rFonts w:eastAsiaTheme="minorEastAsia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23C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C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fr-BE"/>
    </w:rPr>
  </w:style>
  <w:style w:type="character" w:customStyle="1" w:styleId="textarialblack11px">
    <w:name w:val="text_arial_black_11px"/>
    <w:basedOn w:val="DefaultParagraphFont"/>
    <w:rsid w:val="00023C52"/>
  </w:style>
  <w:style w:type="paragraph" w:styleId="ListParagraph">
    <w:name w:val="List Paragraph"/>
    <w:basedOn w:val="Normal"/>
    <w:uiPriority w:val="34"/>
    <w:qFormat/>
    <w:rsid w:val="0002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82"/>
  </w:style>
  <w:style w:type="paragraph" w:styleId="Footer">
    <w:name w:val="footer"/>
    <w:basedOn w:val="Normal"/>
    <w:link w:val="FooterChar"/>
    <w:uiPriority w:val="99"/>
    <w:unhideWhenUsed/>
    <w:rsid w:val="00A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82"/>
  </w:style>
  <w:style w:type="paragraph" w:customStyle="1" w:styleId="Default">
    <w:name w:val="Default"/>
    <w:rsid w:val="00DB3851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3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2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3C52"/>
    <w:pPr>
      <w:spacing w:after="0" w:line="240" w:lineRule="auto"/>
    </w:pPr>
    <w:rPr>
      <w:rFonts w:eastAsiaTheme="minorEastAsia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C52"/>
    <w:rPr>
      <w:rFonts w:eastAsiaTheme="minorEastAsia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23C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C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fr-BE"/>
    </w:rPr>
  </w:style>
  <w:style w:type="character" w:customStyle="1" w:styleId="textarialblack11px">
    <w:name w:val="text_arial_black_11px"/>
    <w:basedOn w:val="DefaultParagraphFont"/>
    <w:rsid w:val="00023C52"/>
  </w:style>
  <w:style w:type="paragraph" w:styleId="ListParagraph">
    <w:name w:val="List Paragraph"/>
    <w:basedOn w:val="Normal"/>
    <w:uiPriority w:val="34"/>
    <w:qFormat/>
    <w:rsid w:val="0002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82"/>
  </w:style>
  <w:style w:type="paragraph" w:styleId="Footer">
    <w:name w:val="footer"/>
    <w:basedOn w:val="Normal"/>
    <w:link w:val="FooterChar"/>
    <w:uiPriority w:val="99"/>
    <w:unhideWhenUsed/>
    <w:rsid w:val="00A0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82"/>
  </w:style>
  <w:style w:type="paragraph" w:customStyle="1" w:styleId="Default">
    <w:name w:val="Default"/>
    <w:rsid w:val="00DB3851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3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2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liver4Europ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631C-9E09-4648-94DB-C28789C4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Caulier</dc:creator>
  <cp:lastModifiedBy>Anni Laihanen</cp:lastModifiedBy>
  <cp:revision>2</cp:revision>
  <cp:lastPrinted>2017-10-19T13:26:00Z</cp:lastPrinted>
  <dcterms:created xsi:type="dcterms:W3CDTF">2017-10-20T08:23:00Z</dcterms:created>
  <dcterms:modified xsi:type="dcterms:W3CDTF">2017-10-20T08:23:00Z</dcterms:modified>
</cp:coreProperties>
</file>