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07FC" w:rsidRPr="00232761" w:rsidRDefault="00C3045D" w:rsidP="00FF07FC">
      <w:pPr>
        <w:spacing w:line="240" w:lineRule="auto"/>
        <w:rPr>
          <w:rFonts w:cs="Arial"/>
          <w:sz w:val="24"/>
          <w:szCs w:val="24"/>
        </w:rPr>
      </w:pPr>
      <w:r w:rsidRPr="00232761">
        <w:rPr>
          <w:rFonts w:cs="Arial"/>
          <w:sz w:val="24"/>
          <w:szCs w:val="24"/>
        </w:rPr>
        <w:t>1 August 2013</w:t>
      </w:r>
      <w:r w:rsidR="00D97878" w:rsidRPr="00232761">
        <w:rPr>
          <w:rFonts w:cs="Arial"/>
          <w:sz w:val="24"/>
          <w:szCs w:val="24"/>
        </w:rPr>
        <w:t xml:space="preserve"> </w:t>
      </w:r>
    </w:p>
    <w:p w:rsidR="00C25C54" w:rsidRPr="00232761" w:rsidRDefault="00C25C54" w:rsidP="00FF07FC">
      <w:pPr>
        <w:spacing w:line="240" w:lineRule="auto"/>
        <w:rPr>
          <w:rFonts w:cs="Arial"/>
          <w:b/>
          <w:sz w:val="24"/>
          <w:szCs w:val="24"/>
        </w:rPr>
      </w:pPr>
    </w:p>
    <w:p w:rsidR="00C3045D" w:rsidRPr="00232761" w:rsidRDefault="00C3045D" w:rsidP="00232761">
      <w:pPr>
        <w:spacing w:line="240" w:lineRule="auto"/>
        <w:rPr>
          <w:sz w:val="32"/>
          <w:szCs w:val="32"/>
        </w:rPr>
      </w:pPr>
      <w:r w:rsidRPr="00232761">
        <w:rPr>
          <w:rFonts w:cs="Arial"/>
          <w:b/>
          <w:bCs/>
          <w:color w:val="000000"/>
          <w:sz w:val="32"/>
          <w:szCs w:val="32"/>
        </w:rPr>
        <w:t xml:space="preserve">Governments urged to help small businesses fulfil their international potential </w:t>
      </w:r>
    </w:p>
    <w:p w:rsidR="00C3045D" w:rsidRPr="00232761" w:rsidRDefault="00C3045D" w:rsidP="00C3045D">
      <w:pPr>
        <w:rPr>
          <w:sz w:val="24"/>
          <w:szCs w:val="24"/>
        </w:rPr>
      </w:pPr>
    </w:p>
    <w:p w:rsidR="00232761" w:rsidRDefault="00C3045D" w:rsidP="00C3045D">
      <w:pPr>
        <w:rPr>
          <w:sz w:val="24"/>
          <w:szCs w:val="24"/>
        </w:rPr>
      </w:pPr>
      <w:r w:rsidRPr="00232761">
        <w:rPr>
          <w:rFonts w:cs="Arial"/>
          <w:color w:val="000000"/>
          <w:sz w:val="24"/>
          <w:szCs w:val="24"/>
        </w:rPr>
        <w:t>The failure of many small businesses to develop international trade opportunities is a major challenge for governments</w:t>
      </w:r>
      <w:r w:rsidR="00232761">
        <w:rPr>
          <w:rFonts w:cs="Arial"/>
          <w:color w:val="000000"/>
          <w:sz w:val="24"/>
          <w:szCs w:val="24"/>
        </w:rPr>
        <w:t xml:space="preserve"> and business owners says ACCA (</w:t>
      </w:r>
      <w:r w:rsidRPr="00232761">
        <w:rPr>
          <w:rFonts w:cs="Arial"/>
          <w:color w:val="000000"/>
          <w:sz w:val="24"/>
          <w:szCs w:val="24"/>
        </w:rPr>
        <w:t xml:space="preserve">the Association of Chartered Certified Accountants), which has </w:t>
      </w:r>
      <w:r w:rsidR="00232761">
        <w:rPr>
          <w:rFonts w:cs="Arial"/>
          <w:color w:val="000000"/>
          <w:sz w:val="24"/>
          <w:szCs w:val="24"/>
        </w:rPr>
        <w:t xml:space="preserve">published a paper outlining </w:t>
      </w:r>
      <w:r w:rsidRPr="00232761">
        <w:rPr>
          <w:rFonts w:cs="Arial"/>
          <w:color w:val="000000"/>
          <w:sz w:val="24"/>
          <w:szCs w:val="24"/>
        </w:rPr>
        <w:t>the essential measures to enable them to enjoy more success.</w:t>
      </w:r>
    </w:p>
    <w:p w:rsidR="00C3045D" w:rsidRPr="00232761" w:rsidRDefault="00C3045D" w:rsidP="00C3045D">
      <w:pPr>
        <w:rPr>
          <w:sz w:val="24"/>
          <w:szCs w:val="24"/>
        </w:rPr>
      </w:pPr>
    </w:p>
    <w:p w:rsidR="00C3045D" w:rsidRPr="00232761" w:rsidRDefault="006B2E19" w:rsidP="00C3045D">
      <w:pPr>
        <w:rPr>
          <w:sz w:val="24"/>
          <w:szCs w:val="24"/>
        </w:rPr>
      </w:pPr>
      <w:hyperlink r:id="rId8" w:history="1">
        <w:r w:rsidR="00C3045D" w:rsidRPr="006B2E19">
          <w:rPr>
            <w:rStyle w:val="Hyperlink"/>
            <w:rFonts w:cs="Arial"/>
            <w:i/>
            <w:iCs/>
            <w:sz w:val="24"/>
            <w:szCs w:val="24"/>
          </w:rPr>
          <w:t>Tapping into SME international potential</w:t>
        </w:r>
      </w:hyperlink>
      <w:bookmarkStart w:id="0" w:name="_GoBack"/>
      <w:bookmarkEnd w:id="0"/>
      <w:r w:rsidR="00C3045D" w:rsidRPr="00232761">
        <w:rPr>
          <w:rFonts w:cs="Arial"/>
          <w:color w:val="000000"/>
          <w:sz w:val="24"/>
          <w:szCs w:val="24"/>
        </w:rPr>
        <w:t xml:space="preserve"> has been issued by ACCA’s Global Forum for SMEs (Small and </w:t>
      </w:r>
      <w:r w:rsidR="00232761">
        <w:rPr>
          <w:rFonts w:cs="Arial"/>
          <w:color w:val="000000"/>
          <w:sz w:val="24"/>
          <w:szCs w:val="24"/>
        </w:rPr>
        <w:t>M</w:t>
      </w:r>
      <w:r w:rsidR="00C3045D" w:rsidRPr="00232761">
        <w:rPr>
          <w:rFonts w:cs="Arial"/>
          <w:color w:val="000000"/>
          <w:sz w:val="24"/>
          <w:szCs w:val="24"/>
        </w:rPr>
        <w:t xml:space="preserve">edium </w:t>
      </w:r>
      <w:r w:rsidR="00232761">
        <w:rPr>
          <w:rFonts w:cs="Arial"/>
          <w:color w:val="000000"/>
          <w:sz w:val="24"/>
          <w:szCs w:val="24"/>
        </w:rPr>
        <w:t>S</w:t>
      </w:r>
      <w:r w:rsidR="00C3045D" w:rsidRPr="00232761">
        <w:rPr>
          <w:rFonts w:cs="Arial"/>
          <w:color w:val="000000"/>
          <w:sz w:val="24"/>
          <w:szCs w:val="24"/>
        </w:rPr>
        <w:t xml:space="preserve">ized </w:t>
      </w:r>
      <w:r w:rsidR="00232761">
        <w:rPr>
          <w:rFonts w:cs="Arial"/>
          <w:color w:val="000000"/>
          <w:sz w:val="24"/>
          <w:szCs w:val="24"/>
        </w:rPr>
        <w:t>E</w:t>
      </w:r>
      <w:r w:rsidR="00C3045D" w:rsidRPr="00232761">
        <w:rPr>
          <w:rFonts w:cs="Arial"/>
          <w:color w:val="000000"/>
          <w:sz w:val="24"/>
          <w:szCs w:val="24"/>
        </w:rPr>
        <w:t xml:space="preserve">nterprises) and makes recommendations for increasing SME presence in international trade. </w:t>
      </w:r>
    </w:p>
    <w:p w:rsidR="00C3045D" w:rsidRPr="00232761" w:rsidRDefault="00C3045D" w:rsidP="00C3045D">
      <w:pPr>
        <w:rPr>
          <w:sz w:val="24"/>
          <w:szCs w:val="24"/>
        </w:rPr>
      </w:pPr>
    </w:p>
    <w:p w:rsidR="00C3045D" w:rsidRPr="00232761" w:rsidRDefault="00C3045D" w:rsidP="00C3045D">
      <w:pPr>
        <w:rPr>
          <w:sz w:val="24"/>
          <w:szCs w:val="24"/>
        </w:rPr>
      </w:pPr>
      <w:r w:rsidRPr="00232761">
        <w:rPr>
          <w:rFonts w:cs="Arial"/>
          <w:color w:val="000000"/>
          <w:sz w:val="24"/>
          <w:szCs w:val="24"/>
        </w:rPr>
        <w:t xml:space="preserve">It calls on governments to recognise that the internationalisation of SMEs is not only about export, but also takes the form of import, foreign direct </w:t>
      </w:r>
      <w:proofErr w:type="gramStart"/>
      <w:r w:rsidRPr="00232761">
        <w:rPr>
          <w:rFonts w:cs="Arial"/>
          <w:color w:val="000000"/>
          <w:sz w:val="24"/>
          <w:szCs w:val="24"/>
        </w:rPr>
        <w:t>investment ,</w:t>
      </w:r>
      <w:proofErr w:type="gramEnd"/>
      <w:r w:rsidRPr="00232761">
        <w:rPr>
          <w:rFonts w:cs="Arial"/>
          <w:color w:val="000000"/>
          <w:sz w:val="24"/>
          <w:szCs w:val="24"/>
        </w:rPr>
        <w:t xml:space="preserve"> international sub-contracting and technical co-operation, and says that policies, and business support networks need to reflect this.</w:t>
      </w:r>
    </w:p>
    <w:p w:rsidR="00C3045D" w:rsidRPr="00232761" w:rsidRDefault="00C3045D" w:rsidP="00C3045D">
      <w:pPr>
        <w:rPr>
          <w:sz w:val="24"/>
          <w:szCs w:val="24"/>
        </w:rPr>
      </w:pPr>
    </w:p>
    <w:p w:rsidR="00C3045D" w:rsidRPr="00232761" w:rsidRDefault="00C3045D" w:rsidP="00C3045D">
      <w:pPr>
        <w:rPr>
          <w:sz w:val="24"/>
          <w:szCs w:val="24"/>
        </w:rPr>
      </w:pPr>
      <w:r w:rsidRPr="00232761">
        <w:rPr>
          <w:rFonts w:cs="Arial"/>
          <w:color w:val="000000"/>
          <w:sz w:val="24"/>
          <w:szCs w:val="24"/>
        </w:rPr>
        <w:t>Governments, international institutions and business associations should also work to have a better understanding of the part played b</w:t>
      </w:r>
      <w:r w:rsidR="00232761">
        <w:rPr>
          <w:rFonts w:cs="Arial"/>
          <w:color w:val="000000"/>
          <w:sz w:val="24"/>
          <w:szCs w:val="24"/>
        </w:rPr>
        <w:t xml:space="preserve">y SMEs in global supply chains </w:t>
      </w:r>
      <w:r w:rsidRPr="00232761">
        <w:rPr>
          <w:rFonts w:cs="Arial"/>
          <w:color w:val="000000"/>
          <w:sz w:val="24"/>
          <w:szCs w:val="24"/>
        </w:rPr>
        <w:t>and encourage their activity.</w:t>
      </w:r>
    </w:p>
    <w:p w:rsidR="00C3045D" w:rsidRPr="00232761" w:rsidRDefault="00C3045D" w:rsidP="00C3045D">
      <w:pPr>
        <w:rPr>
          <w:sz w:val="24"/>
          <w:szCs w:val="24"/>
        </w:rPr>
      </w:pPr>
    </w:p>
    <w:p w:rsidR="00232761" w:rsidRDefault="00C3045D" w:rsidP="00C3045D">
      <w:pPr>
        <w:rPr>
          <w:rFonts w:cs="Arial"/>
          <w:color w:val="000000"/>
          <w:sz w:val="24"/>
          <w:szCs w:val="24"/>
        </w:rPr>
      </w:pPr>
      <w:r w:rsidRPr="00232761">
        <w:rPr>
          <w:rFonts w:cs="Arial"/>
          <w:color w:val="000000"/>
          <w:sz w:val="24"/>
          <w:szCs w:val="24"/>
        </w:rPr>
        <w:t xml:space="preserve">The paper also calls on governments to work together to remove barriers to cross-border trade to enable small firms to access international markets. </w:t>
      </w:r>
    </w:p>
    <w:p w:rsidR="00C3045D" w:rsidRPr="00232761" w:rsidRDefault="00C3045D" w:rsidP="00C3045D">
      <w:pPr>
        <w:rPr>
          <w:sz w:val="24"/>
          <w:szCs w:val="24"/>
        </w:rPr>
      </w:pPr>
      <w:r w:rsidRPr="00232761">
        <w:rPr>
          <w:rFonts w:cs="Arial"/>
          <w:color w:val="000000"/>
          <w:sz w:val="24"/>
          <w:szCs w:val="24"/>
        </w:rPr>
        <w:t xml:space="preserve">Initiatives by the European Union, the Caribbean Community, the Association of Southeast Asian Nation and the Southern African Development Community should be used as a policy vehicle to enable SMEs to take their products and services to wider markets. </w:t>
      </w:r>
    </w:p>
    <w:p w:rsidR="00C3045D" w:rsidRPr="00232761" w:rsidRDefault="00C3045D" w:rsidP="00C3045D">
      <w:pPr>
        <w:rPr>
          <w:sz w:val="24"/>
          <w:szCs w:val="24"/>
        </w:rPr>
      </w:pPr>
    </w:p>
    <w:p w:rsidR="00C3045D" w:rsidRPr="00232761" w:rsidRDefault="00C3045D" w:rsidP="00C3045D">
      <w:pPr>
        <w:rPr>
          <w:sz w:val="24"/>
          <w:szCs w:val="24"/>
        </w:rPr>
      </w:pPr>
      <w:r w:rsidRPr="00232761">
        <w:rPr>
          <w:rFonts w:cs="Arial"/>
          <w:color w:val="000000"/>
          <w:sz w:val="24"/>
          <w:szCs w:val="24"/>
        </w:rPr>
        <w:t>Governments should co-ordinate their efforts to create infrastructures relating to standards, intellectual property rights, financial market, dispute resolution and regulation to enhance global trade, and SME participation in it. There is also a need for Governments to focus on the domestic business environment and look at tariffs and other potential barriers.</w:t>
      </w:r>
    </w:p>
    <w:p w:rsidR="00C3045D" w:rsidRPr="00232761" w:rsidRDefault="00C3045D" w:rsidP="00C3045D">
      <w:pPr>
        <w:rPr>
          <w:sz w:val="24"/>
          <w:szCs w:val="24"/>
        </w:rPr>
      </w:pPr>
    </w:p>
    <w:p w:rsidR="00C3045D" w:rsidRPr="00232761" w:rsidRDefault="00C3045D" w:rsidP="00C3045D">
      <w:pPr>
        <w:rPr>
          <w:sz w:val="24"/>
          <w:szCs w:val="24"/>
        </w:rPr>
      </w:pPr>
      <w:r w:rsidRPr="00232761">
        <w:rPr>
          <w:rFonts w:cs="Arial"/>
          <w:color w:val="000000"/>
          <w:sz w:val="24"/>
          <w:szCs w:val="24"/>
        </w:rPr>
        <w:t>There is also a need for SMEs to make better use of advisers, such as accountants. ACCA, for example, has a global network of members who could make those connections.</w:t>
      </w:r>
    </w:p>
    <w:p w:rsidR="00C3045D" w:rsidRPr="00232761" w:rsidRDefault="00C3045D" w:rsidP="00C3045D">
      <w:pPr>
        <w:rPr>
          <w:sz w:val="24"/>
          <w:szCs w:val="24"/>
        </w:rPr>
      </w:pPr>
    </w:p>
    <w:p w:rsidR="00C3045D" w:rsidRPr="00232761" w:rsidRDefault="00C3045D" w:rsidP="00C3045D">
      <w:pPr>
        <w:rPr>
          <w:sz w:val="24"/>
          <w:szCs w:val="24"/>
        </w:rPr>
      </w:pPr>
      <w:r w:rsidRPr="00232761">
        <w:rPr>
          <w:rFonts w:cs="Arial"/>
          <w:color w:val="000000"/>
          <w:sz w:val="24"/>
          <w:szCs w:val="24"/>
        </w:rPr>
        <w:t xml:space="preserve">With research showing that the banks’ specialist export products are heavily under-used by SMEs, possibly because they do not meet their needs, and with banks not always being good at cascading information on the niche products to all managers and branches, both governments and financial institutions need to ensure that the export finance offered is relevant to SMEs, as well as being affordable. </w:t>
      </w:r>
    </w:p>
    <w:p w:rsidR="00C3045D" w:rsidRPr="00232761" w:rsidRDefault="00C3045D" w:rsidP="00C3045D">
      <w:pPr>
        <w:rPr>
          <w:sz w:val="24"/>
          <w:szCs w:val="24"/>
        </w:rPr>
      </w:pPr>
      <w:r w:rsidRPr="00232761">
        <w:rPr>
          <w:rFonts w:cs="Arial"/>
          <w:color w:val="000000"/>
          <w:sz w:val="24"/>
          <w:szCs w:val="24"/>
        </w:rPr>
        <w:lastRenderedPageBreak/>
        <w:t xml:space="preserve">There is also a need for governments to understand how SMEs grow in their domestic markets first before seeking to develop elsewhere, and there is a need for policy makers and SMEs to look at how, by working together in networks or clusters they can pool resources, expertise and experience for developing international opportunities.      </w:t>
      </w:r>
    </w:p>
    <w:p w:rsidR="00C3045D" w:rsidRPr="00232761" w:rsidRDefault="00C3045D" w:rsidP="00C3045D">
      <w:pPr>
        <w:rPr>
          <w:sz w:val="24"/>
          <w:szCs w:val="24"/>
        </w:rPr>
      </w:pPr>
    </w:p>
    <w:p w:rsidR="00C3045D" w:rsidRPr="00232761" w:rsidRDefault="00C3045D" w:rsidP="00C3045D">
      <w:pPr>
        <w:rPr>
          <w:sz w:val="24"/>
          <w:szCs w:val="24"/>
        </w:rPr>
      </w:pPr>
      <w:r w:rsidRPr="00232761">
        <w:rPr>
          <w:rFonts w:cs="Arial"/>
          <w:color w:val="000000"/>
          <w:sz w:val="24"/>
          <w:szCs w:val="24"/>
        </w:rPr>
        <w:t>Mark Gold, Chairman of ACCA’s Global Forum for SMEs, said: “While there is a common misconception that international trade is only for larger businesses, the reality is that many SMEs are successful in cross border activity. However, many feel excluded from the opportunities that export and import can bring, which is why we have developed this paper calling on governments, policy makers, financial institutions and advisers to think small first to enable SMEs to think big.”</w:t>
      </w:r>
    </w:p>
    <w:p w:rsidR="00CB55A1" w:rsidRPr="00232761" w:rsidRDefault="00CB55A1" w:rsidP="00C3045D">
      <w:pPr>
        <w:spacing w:line="240" w:lineRule="auto"/>
        <w:rPr>
          <w:sz w:val="24"/>
          <w:szCs w:val="24"/>
        </w:rPr>
      </w:pPr>
    </w:p>
    <w:p w:rsidR="00C25C54" w:rsidRPr="00232761" w:rsidRDefault="00C25C54" w:rsidP="00C25C54">
      <w:pPr>
        <w:autoSpaceDE w:val="0"/>
        <w:autoSpaceDN w:val="0"/>
        <w:rPr>
          <w:b/>
          <w:bCs/>
          <w:sz w:val="24"/>
          <w:szCs w:val="24"/>
        </w:rPr>
      </w:pPr>
      <w:r w:rsidRPr="00232761">
        <w:rPr>
          <w:b/>
          <w:bCs/>
          <w:sz w:val="24"/>
          <w:szCs w:val="24"/>
        </w:rPr>
        <w:t>For more information, please contact</w:t>
      </w:r>
    </w:p>
    <w:p w:rsidR="00C25C54" w:rsidRPr="00232761" w:rsidRDefault="00C25C54" w:rsidP="00C25C54">
      <w:pPr>
        <w:pStyle w:val="NormalWeb"/>
        <w:spacing w:before="0" w:beforeAutospacing="0" w:after="0" w:afterAutospacing="0"/>
        <w:contextualSpacing/>
        <w:rPr>
          <w:rFonts w:ascii="NewsGoth BT" w:hAnsi="NewsGoth BT"/>
        </w:rPr>
      </w:pPr>
      <w:r w:rsidRPr="00232761">
        <w:rPr>
          <w:rFonts w:ascii="NewsGoth BT" w:hAnsi="NewsGoth BT"/>
        </w:rPr>
        <w:t>Alana Sinnen, ACCA Newsroom</w:t>
      </w:r>
    </w:p>
    <w:p w:rsidR="00C25C54" w:rsidRPr="00232761" w:rsidRDefault="00C25C54" w:rsidP="00C25C54">
      <w:pPr>
        <w:pStyle w:val="NormalWeb"/>
        <w:spacing w:before="0" w:beforeAutospacing="0" w:after="0" w:afterAutospacing="0"/>
        <w:contextualSpacing/>
        <w:rPr>
          <w:rFonts w:ascii="NewsGoth BT" w:hAnsi="NewsGoth BT"/>
        </w:rPr>
      </w:pPr>
      <w:r w:rsidRPr="00232761">
        <w:rPr>
          <w:rFonts w:ascii="NewsGoth BT" w:hAnsi="NewsGoth BT"/>
        </w:rPr>
        <w:t>+ 44 (0) 207 059 5807</w:t>
      </w:r>
    </w:p>
    <w:p w:rsidR="00C25C54" w:rsidRPr="00232761" w:rsidRDefault="00C25C54" w:rsidP="00C25C54">
      <w:pPr>
        <w:pStyle w:val="NormalWeb"/>
        <w:spacing w:before="0" w:beforeAutospacing="0" w:after="0" w:afterAutospacing="0"/>
        <w:contextualSpacing/>
        <w:rPr>
          <w:rFonts w:ascii="NewsGoth BT" w:hAnsi="NewsGoth BT"/>
        </w:rPr>
      </w:pPr>
      <w:r w:rsidRPr="00232761">
        <w:rPr>
          <w:rFonts w:ascii="NewsGoth BT" w:hAnsi="NewsGoth BT"/>
        </w:rPr>
        <w:t>+44 (0) 7715 812120</w:t>
      </w:r>
    </w:p>
    <w:p w:rsidR="00C25C54" w:rsidRPr="00232761" w:rsidRDefault="006B2E19" w:rsidP="00C25C54">
      <w:pPr>
        <w:spacing w:after="240"/>
        <w:rPr>
          <w:sz w:val="24"/>
          <w:szCs w:val="24"/>
          <w:lang w:val="en-US"/>
        </w:rPr>
      </w:pPr>
      <w:hyperlink r:id="rId9" w:history="1">
        <w:r w:rsidR="00C25C54" w:rsidRPr="00232761">
          <w:rPr>
            <w:rStyle w:val="Hyperlink"/>
            <w:sz w:val="24"/>
            <w:szCs w:val="24"/>
          </w:rPr>
          <w:t>alana.sinnen@accaglobal.com</w:t>
        </w:r>
      </w:hyperlink>
      <w:r w:rsidR="00C25C54" w:rsidRPr="00232761">
        <w:rPr>
          <w:color w:val="000080"/>
          <w:sz w:val="24"/>
          <w:szCs w:val="24"/>
        </w:rPr>
        <w:t xml:space="preserve"> </w:t>
      </w:r>
    </w:p>
    <w:p w:rsidR="00F35016" w:rsidRPr="00232761" w:rsidRDefault="00F35016" w:rsidP="00FF07FC">
      <w:pPr>
        <w:spacing w:line="240" w:lineRule="auto"/>
        <w:contextualSpacing/>
        <w:rPr>
          <w:rFonts w:cs="Calibri"/>
          <w:bCs/>
          <w:sz w:val="24"/>
          <w:szCs w:val="24"/>
        </w:rPr>
      </w:pPr>
      <w:r w:rsidRPr="00232761">
        <w:rPr>
          <w:rFonts w:cs="Calibri"/>
          <w:bCs/>
          <w:sz w:val="24"/>
          <w:szCs w:val="24"/>
        </w:rPr>
        <w:t>Helen Thompson, ACCA Newsroom</w:t>
      </w:r>
    </w:p>
    <w:p w:rsidR="00F35016" w:rsidRPr="00232761" w:rsidRDefault="00F35016" w:rsidP="00FF07FC">
      <w:pPr>
        <w:spacing w:line="240" w:lineRule="auto"/>
        <w:contextualSpacing/>
        <w:rPr>
          <w:rFonts w:cs="Calibri"/>
          <w:bCs/>
          <w:sz w:val="24"/>
          <w:szCs w:val="24"/>
        </w:rPr>
      </w:pPr>
      <w:r w:rsidRPr="00232761">
        <w:rPr>
          <w:rFonts w:cs="Calibri"/>
          <w:bCs/>
          <w:sz w:val="24"/>
          <w:szCs w:val="24"/>
        </w:rPr>
        <w:t>+44 (0)20 7059 5759</w:t>
      </w:r>
    </w:p>
    <w:p w:rsidR="00F35016" w:rsidRPr="00232761" w:rsidRDefault="00F35016" w:rsidP="00FF07FC">
      <w:pPr>
        <w:spacing w:line="240" w:lineRule="auto"/>
        <w:contextualSpacing/>
        <w:rPr>
          <w:rFonts w:cs="Calibri"/>
          <w:bCs/>
          <w:sz w:val="24"/>
          <w:szCs w:val="24"/>
        </w:rPr>
      </w:pPr>
      <w:r w:rsidRPr="00232761">
        <w:rPr>
          <w:rFonts w:cs="Calibri"/>
          <w:bCs/>
          <w:sz w:val="24"/>
          <w:szCs w:val="24"/>
        </w:rPr>
        <w:t>+44 (0)7725 498654</w:t>
      </w:r>
    </w:p>
    <w:p w:rsidR="00F35016" w:rsidRPr="00232761" w:rsidRDefault="006B2E19" w:rsidP="00FF07FC">
      <w:pPr>
        <w:spacing w:line="240" w:lineRule="auto"/>
        <w:contextualSpacing/>
        <w:rPr>
          <w:rFonts w:cs="Calibri"/>
          <w:bCs/>
          <w:sz w:val="24"/>
          <w:szCs w:val="24"/>
        </w:rPr>
      </w:pPr>
      <w:hyperlink r:id="rId10" w:history="1">
        <w:r w:rsidR="00446BB5" w:rsidRPr="00232761">
          <w:rPr>
            <w:rStyle w:val="Hyperlink"/>
            <w:rFonts w:cs="Calibri"/>
            <w:bCs/>
            <w:sz w:val="24"/>
            <w:szCs w:val="24"/>
          </w:rPr>
          <w:t>helen.thompson@accaglobal.com</w:t>
        </w:r>
      </w:hyperlink>
      <w:r w:rsidR="00446BB5" w:rsidRPr="00232761">
        <w:rPr>
          <w:rFonts w:cs="Calibri"/>
          <w:bCs/>
          <w:sz w:val="24"/>
          <w:szCs w:val="24"/>
        </w:rPr>
        <w:t xml:space="preserve"> </w:t>
      </w:r>
    </w:p>
    <w:p w:rsidR="00054285" w:rsidRPr="00232761" w:rsidRDefault="00054285" w:rsidP="00FF07FC">
      <w:pPr>
        <w:pStyle w:val="NormalWeb"/>
        <w:spacing w:before="0" w:beforeAutospacing="0" w:after="0" w:afterAutospacing="0"/>
        <w:contextualSpacing/>
        <w:rPr>
          <w:rFonts w:ascii="NewsGoth BT" w:hAnsi="NewsGoth BT" w:cs="Calibri"/>
        </w:rPr>
      </w:pPr>
    </w:p>
    <w:p w:rsidR="009575B4" w:rsidRPr="00232761" w:rsidRDefault="009575B4" w:rsidP="009575B4">
      <w:pPr>
        <w:spacing w:line="240" w:lineRule="auto"/>
        <w:rPr>
          <w:b/>
          <w:bCs/>
          <w:sz w:val="24"/>
          <w:szCs w:val="24"/>
        </w:rPr>
      </w:pPr>
      <w:r w:rsidRPr="00232761">
        <w:rPr>
          <w:b/>
          <w:bCs/>
          <w:sz w:val="24"/>
          <w:szCs w:val="24"/>
        </w:rPr>
        <w:t>Notes to Editors</w:t>
      </w:r>
    </w:p>
    <w:p w:rsidR="009575B4" w:rsidRPr="00232761" w:rsidRDefault="009575B4" w:rsidP="009575B4">
      <w:pPr>
        <w:numPr>
          <w:ilvl w:val="0"/>
          <w:numId w:val="32"/>
        </w:numPr>
        <w:spacing w:line="240" w:lineRule="auto"/>
        <w:contextualSpacing/>
        <w:rPr>
          <w:sz w:val="24"/>
          <w:szCs w:val="24"/>
        </w:rPr>
      </w:pPr>
      <w:r w:rsidRPr="00232761">
        <w:rPr>
          <w:sz w:val="24"/>
          <w:szCs w:val="24"/>
        </w:rPr>
        <w:t xml:space="preserve">ACCA (the Association of Chartered Certified Accountants) is the global body for professional accountants. We aim to offer business-relevant, first-choice qualifications to people of application, ability and ambition around the world who seek a rewarding career in accountancy, finance and management. </w:t>
      </w:r>
    </w:p>
    <w:p w:rsidR="009575B4" w:rsidRPr="00232761" w:rsidRDefault="009575B4" w:rsidP="009575B4">
      <w:pPr>
        <w:numPr>
          <w:ilvl w:val="0"/>
          <w:numId w:val="32"/>
        </w:numPr>
        <w:spacing w:line="240" w:lineRule="auto"/>
        <w:contextualSpacing/>
        <w:rPr>
          <w:sz w:val="24"/>
          <w:szCs w:val="24"/>
        </w:rPr>
      </w:pPr>
      <w:r w:rsidRPr="00232761">
        <w:rPr>
          <w:sz w:val="24"/>
          <w:szCs w:val="24"/>
        </w:rPr>
        <w:t xml:space="preserve">We support our </w:t>
      </w:r>
      <w:r w:rsidRPr="00232761">
        <w:rPr>
          <w:b/>
          <w:bCs/>
          <w:sz w:val="24"/>
          <w:szCs w:val="24"/>
        </w:rPr>
        <w:t>162,000</w:t>
      </w:r>
      <w:r w:rsidRPr="00232761">
        <w:rPr>
          <w:sz w:val="24"/>
          <w:szCs w:val="24"/>
        </w:rPr>
        <w:t xml:space="preserve"> members and </w:t>
      </w:r>
      <w:r w:rsidRPr="00232761">
        <w:rPr>
          <w:b/>
          <w:bCs/>
          <w:sz w:val="24"/>
          <w:szCs w:val="24"/>
        </w:rPr>
        <w:t>426,000</w:t>
      </w:r>
      <w:r w:rsidRPr="00232761">
        <w:rPr>
          <w:sz w:val="24"/>
          <w:szCs w:val="24"/>
        </w:rPr>
        <w:t xml:space="preserve"> students in </w:t>
      </w:r>
      <w:r w:rsidRPr="00232761">
        <w:rPr>
          <w:b/>
          <w:bCs/>
          <w:sz w:val="24"/>
          <w:szCs w:val="24"/>
        </w:rPr>
        <w:t>17</w:t>
      </w:r>
      <w:r w:rsidR="002771D2" w:rsidRPr="00232761">
        <w:rPr>
          <w:b/>
          <w:bCs/>
          <w:sz w:val="24"/>
          <w:szCs w:val="24"/>
        </w:rPr>
        <w:t>3</w:t>
      </w:r>
      <w:r w:rsidRPr="00232761">
        <w:rPr>
          <w:sz w:val="24"/>
          <w:szCs w:val="24"/>
        </w:rPr>
        <w:t xml:space="preserve"> countries, helping them to develop successful careers in accounting and business, with the skills required by employers. We work through a network of over </w:t>
      </w:r>
      <w:r w:rsidRPr="00232761">
        <w:rPr>
          <w:b/>
          <w:sz w:val="24"/>
          <w:szCs w:val="24"/>
        </w:rPr>
        <w:t>89</w:t>
      </w:r>
      <w:r w:rsidRPr="00232761">
        <w:rPr>
          <w:sz w:val="24"/>
          <w:szCs w:val="24"/>
        </w:rPr>
        <w:t xml:space="preserve"> offices and centres and more than </w:t>
      </w:r>
      <w:r w:rsidR="00780F90" w:rsidRPr="00232761">
        <w:rPr>
          <w:b/>
          <w:bCs/>
          <w:sz w:val="24"/>
          <w:szCs w:val="24"/>
        </w:rPr>
        <w:t>8,5</w:t>
      </w:r>
      <w:r w:rsidRPr="00232761">
        <w:rPr>
          <w:b/>
          <w:bCs/>
          <w:sz w:val="24"/>
          <w:szCs w:val="24"/>
        </w:rPr>
        <w:t>00</w:t>
      </w:r>
      <w:r w:rsidRPr="00232761">
        <w:rPr>
          <w:sz w:val="24"/>
          <w:szCs w:val="24"/>
        </w:rPr>
        <w:t xml:space="preserve"> Approved Employers worldwide, who provide high standards of employee learning and development. Through our public interest remit, we promote appropriate regulation of accounting and conduct relevant research to ensure accountancy continues to grow in reputation and influence. </w:t>
      </w:r>
    </w:p>
    <w:p w:rsidR="009575B4" w:rsidRPr="00232761" w:rsidRDefault="009575B4" w:rsidP="009575B4">
      <w:pPr>
        <w:numPr>
          <w:ilvl w:val="0"/>
          <w:numId w:val="32"/>
        </w:numPr>
        <w:spacing w:line="240" w:lineRule="auto"/>
        <w:contextualSpacing/>
        <w:rPr>
          <w:sz w:val="24"/>
          <w:szCs w:val="24"/>
        </w:rPr>
      </w:pPr>
      <w:r w:rsidRPr="00232761">
        <w:rPr>
          <w:sz w:val="24"/>
          <w:szCs w:val="24"/>
        </w:rPr>
        <w:t xml:space="preserve">Founded in 1904, ACCA has consistently held unique core values: opportunity, diversity, innovation, integrity and accountability. We believe that accountants bring value to economies in all stages of development and seek to develop capacity in the profession and encourage the adoption of global standards. Our values are aligned to the needs of employers in all sectors and we ensure that through our qualifications, we prepare </w:t>
      </w:r>
      <w:r w:rsidRPr="00232761">
        <w:rPr>
          <w:sz w:val="24"/>
          <w:szCs w:val="24"/>
        </w:rPr>
        <w:lastRenderedPageBreak/>
        <w:t xml:space="preserve">accountants for business. We seek to open up the profession to people of all backgrounds and remove artificial barriers, innovating our qualifications and delivery to meet the diverse needs of trainee professionals and their employers. </w:t>
      </w:r>
    </w:p>
    <w:p w:rsidR="004F4AE8" w:rsidRPr="00232761" w:rsidRDefault="004F4AE8" w:rsidP="009575B4">
      <w:pPr>
        <w:spacing w:line="240" w:lineRule="auto"/>
        <w:rPr>
          <w:rFonts w:cs="Calibri"/>
          <w:b/>
          <w:bCs/>
          <w:sz w:val="24"/>
          <w:szCs w:val="24"/>
        </w:rPr>
      </w:pPr>
    </w:p>
    <w:sectPr w:rsidR="004F4AE8" w:rsidRPr="00232761" w:rsidSect="00FF07FC">
      <w:footerReference w:type="default" r:id="rId11"/>
      <w:headerReference w:type="first" r:id="rId12"/>
      <w:footerReference w:type="first" r:id="rId13"/>
      <w:pgSz w:w="11901" w:h="16840" w:code="9"/>
      <w:pgMar w:top="2835" w:right="1871" w:bottom="1644" w:left="1871" w:header="567" w:footer="567"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5695" w:rsidRDefault="00545695">
      <w:r>
        <w:separator/>
      </w:r>
    </w:p>
  </w:endnote>
  <w:endnote w:type="continuationSeparator" w:id="0">
    <w:p w:rsidR="00545695" w:rsidRDefault="005456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ewsGoth BT">
    <w:panose1 w:val="020B0503020203020204"/>
    <w:charset w:val="00"/>
    <w:family w:val="swiss"/>
    <w:pitch w:val="variable"/>
    <w:sig w:usb0="00000087" w:usb1="00000000" w:usb2="00000000" w:usb3="00000000" w:csb0="0000001B" w:csb1="00000000"/>
    <w:embedRegular r:id="rId1" w:fontKey="{EC9A93A3-EA40-485B-8308-8469B1D433B1}"/>
    <w:embedBold r:id="rId2" w:fontKey="{3D85C45D-C2F0-440C-BB49-0B04CF8C6E1F}"/>
    <w:embedItalic r:id="rId3" w:fontKey="{4EE9B31D-582A-4875-928C-809521AAEDEA}"/>
  </w:font>
  <w:font w:name="Lucida Sans Unicode">
    <w:panose1 w:val="020B0602030504020204"/>
    <w:charset w:val="00"/>
    <w:family w:val="swiss"/>
    <w:pitch w:val="variable"/>
    <w:sig w:usb0="80000AFF" w:usb1="0000396B" w:usb2="00000000" w:usb3="00000000" w:csb0="000000BF" w:csb1="00000000"/>
    <w:embedRegular r:id="rId4" w:fontKey="{36FD9CB7-A013-4C0E-8A9E-0CA86E283EDB}"/>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embedRegular r:id="rId5" w:fontKey="{95353745-D9F3-42DE-9B69-BE23562FD324}"/>
    <w:embedBold r:id="rId6" w:fontKey="{43242661-1FD7-4F12-90A8-E1034FA852B8}"/>
  </w:font>
  <w:font w:name="Mangal">
    <w:panose1 w:val="02040503050203030202"/>
    <w:charset w:val="00"/>
    <w:family w:val="roman"/>
    <w:pitch w:val="variable"/>
    <w:sig w:usb0="00008003" w:usb1="00000000" w:usb2="00000000" w:usb3="00000000" w:csb0="00000001" w:csb1="00000000"/>
    <w:embedBold r:id="rId7" w:fontKey="{905278B5-81F3-4160-A60A-4387547E97EE}"/>
  </w:font>
  <w:font w:name="Tahoma">
    <w:panose1 w:val="020B0604030504040204"/>
    <w:charset w:val="00"/>
    <w:family w:val="swiss"/>
    <w:pitch w:val="variable"/>
    <w:sig w:usb0="E1002EFF" w:usb1="C000605B" w:usb2="00000029" w:usb3="00000000" w:csb0="000101FF" w:csb1="00000000"/>
    <w:embedRegular r:id="rId8" w:fontKey="{863A0255-E229-4D1D-ABEB-7CE91909F291}"/>
  </w:font>
  <w:font w:name="Times">
    <w:panose1 w:val="02020603050405020304"/>
    <w:charset w:val="00"/>
    <w:family w:val="roman"/>
    <w:pitch w:val="variable"/>
    <w:sig w:usb0="E0002AFF" w:usb1="C0007841" w:usb2="00000009" w:usb3="00000000" w:csb0="000001FF" w:csb1="00000000"/>
    <w:embedRegular r:id="rId9" w:fontKey="{B40090CB-6DE8-41F6-BBB6-7B4B26FF09FE}"/>
  </w:font>
  <w:font w:name="Cambria">
    <w:panose1 w:val="02040503050406030204"/>
    <w:charset w:val="00"/>
    <w:family w:val="roman"/>
    <w:pitch w:val="variable"/>
    <w:sig w:usb0="E00002FF" w:usb1="400004FF" w:usb2="00000000" w:usb3="00000000" w:csb0="0000019F" w:csb1="00000000"/>
    <w:embedRegular r:id="rId10" w:fontKey="{2AC1C165-CC27-4D12-8670-9A7D5CDE73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695" w:rsidRDefault="00545695" w:rsidP="00B81404">
    <w:pPr>
      <w:pStyle w:val="Footer"/>
      <w:tabs>
        <w:tab w:val="clear" w:pos="4320"/>
        <w:tab w:val="clear" w:pos="8640"/>
        <w:tab w:val="left" w:pos="2182"/>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695" w:rsidRDefault="00545695" w:rsidP="00400069">
    <w:pPr>
      <w:pStyle w:val="Header"/>
      <w:tabs>
        <w:tab w:val="left" w:pos="3261"/>
      </w:tabs>
    </w:pPr>
    <w:r>
      <w:rPr>
        <w:noProof/>
      </w:rPr>
      <w:drawing>
        <wp:anchor distT="0" distB="0" distL="114300" distR="114300" simplePos="0" relativeHeight="251659776" behindDoc="0" locked="0" layoutInCell="1" allowOverlap="1" wp14:anchorId="70B84916" wp14:editId="68D8D384">
          <wp:simplePos x="0" y="0"/>
          <wp:positionH relativeFrom="page">
            <wp:posOffset>152400</wp:posOffset>
          </wp:positionH>
          <wp:positionV relativeFrom="page">
            <wp:posOffset>9956165</wp:posOffset>
          </wp:positionV>
          <wp:extent cx="7562215" cy="892810"/>
          <wp:effectExtent l="0" t="0" r="635" b="2540"/>
          <wp:wrapNone/>
          <wp:docPr id="5" name="Picture 5" descr="29 LIF LETT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9 LIF LETTER FOOTER"/>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7562215" cy="892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613758FA" wp14:editId="235D497C">
          <wp:simplePos x="0" y="0"/>
          <wp:positionH relativeFrom="page">
            <wp:posOffset>6409055</wp:posOffset>
          </wp:positionH>
          <wp:positionV relativeFrom="page">
            <wp:posOffset>360045</wp:posOffset>
          </wp:positionV>
          <wp:extent cx="791210" cy="791210"/>
          <wp:effectExtent l="0" t="0" r="8890" b="8890"/>
          <wp:wrapNone/>
          <wp:docPr id="4" name="Picture 4" descr="RED ACCA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 ACCA Logo (RGB)"/>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791210" cy="791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728" behindDoc="0" locked="1" layoutInCell="1" allowOverlap="1" wp14:anchorId="4CD8EBA5" wp14:editId="38D4EB5D">
              <wp:simplePos x="0" y="0"/>
              <wp:positionH relativeFrom="page">
                <wp:posOffset>1080135</wp:posOffset>
              </wp:positionH>
              <wp:positionV relativeFrom="page">
                <wp:posOffset>632460</wp:posOffset>
              </wp:positionV>
              <wp:extent cx="4064000" cy="432435"/>
              <wp:effectExtent l="3810" t="3810" r="0" b="190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5695" w:rsidRPr="002A2544" w:rsidRDefault="00545695" w:rsidP="00400069">
                          <w:pPr>
                            <w:pStyle w:val="faxtransmission"/>
                          </w:pPr>
                          <w:proofErr w:type="gramStart"/>
                          <w:r>
                            <w:t>news</w:t>
                          </w:r>
                          <w:proofErr w:type="gramEnd"/>
                          <w:r>
                            <w:t xml:space="preserve"> release</w:t>
                          </w:r>
                        </w:p>
                        <w:p w:rsidR="00545695" w:rsidRDefault="00545695" w:rsidP="004000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85.05pt;margin-top:49.8pt;width:320pt;height:34.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" filled="f" stroked="f">
              <v:textbox>
                <w:txbxContent>
                  <w:p w:rsidR="00E6103B" w:rsidRPr="002A2544" w:rsidRDefault="00E6103B" w:rsidP="00400069">
                    <w:pPr>
                      <w:pStyle w:val="faxtransmission"/>
                    </w:pPr>
                    <w:proofErr w:type="gramStart"/>
                    <w:r>
                      <w:t>news</w:t>
                    </w:r>
                    <w:proofErr w:type="gramEnd"/>
                    <w:r>
                      <w:t xml:space="preserve"> release</w:t>
                    </w:r>
                  </w:p>
                  <w:p w:rsidR="00E6103B" w:rsidRDefault="00E6103B" w:rsidP="00400069"/>
                </w:txbxContent>
              </v:textbox>
              <w10:wrap anchorx="page" anchory="page"/>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5695" w:rsidRDefault="00545695">
      <w:r>
        <w:separator/>
      </w:r>
    </w:p>
  </w:footnote>
  <w:footnote w:type="continuationSeparator" w:id="0">
    <w:p w:rsidR="00545695" w:rsidRDefault="005456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695" w:rsidRDefault="00545695" w:rsidP="00400069">
    <w:pPr>
      <w:pStyle w:val="Header"/>
      <w:tabs>
        <w:tab w:val="left" w:pos="3261"/>
      </w:tabs>
    </w:pPr>
    <w:r>
      <w:rPr>
        <w:noProof/>
      </w:rPr>
      <w:drawing>
        <wp:anchor distT="0" distB="0" distL="114300" distR="114300" simplePos="0" relativeHeight="251656704" behindDoc="0" locked="0" layoutInCell="1" allowOverlap="1" wp14:anchorId="6919B59F" wp14:editId="1A5987DB">
          <wp:simplePos x="0" y="0"/>
          <wp:positionH relativeFrom="page">
            <wp:posOffset>6409055</wp:posOffset>
          </wp:positionH>
          <wp:positionV relativeFrom="page">
            <wp:posOffset>360045</wp:posOffset>
          </wp:positionV>
          <wp:extent cx="791210" cy="791210"/>
          <wp:effectExtent l="0" t="0" r="8890" b="8890"/>
          <wp:wrapNone/>
          <wp:docPr id="3" name="Picture 2" descr="RED ACCA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 ACCA Logo (RGB)"/>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791210" cy="791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680" behindDoc="0" locked="1" layoutInCell="1" allowOverlap="1" wp14:anchorId="77BD9008" wp14:editId="3E4B7AF1">
              <wp:simplePos x="0" y="0"/>
              <wp:positionH relativeFrom="page">
                <wp:posOffset>1080135</wp:posOffset>
              </wp:positionH>
              <wp:positionV relativeFrom="page">
                <wp:posOffset>632460</wp:posOffset>
              </wp:positionV>
              <wp:extent cx="4064000" cy="432435"/>
              <wp:effectExtent l="3810" t="3810" r="0"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5695" w:rsidRPr="002A2544" w:rsidRDefault="00545695" w:rsidP="00400069">
                          <w:pPr>
                            <w:pStyle w:val="faxtransmission"/>
                          </w:pPr>
                          <w:proofErr w:type="gramStart"/>
                          <w:r>
                            <w:t>news</w:t>
                          </w:r>
                          <w:proofErr w:type="gramEnd"/>
                          <w:r>
                            <w:t xml:space="preserve"> release</w:t>
                          </w:r>
                        </w:p>
                        <w:p w:rsidR="00545695" w:rsidRDefault="00545695" w:rsidP="004000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85.05pt;margin-top:49.8pt;width:320pt;height:34.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" filled="f" stroked="f">
              <v:textbox>
                <w:txbxContent>
                  <w:p w:rsidR="00E6103B" w:rsidRPr="002A2544" w:rsidRDefault="00E6103B" w:rsidP="00400069">
                    <w:pPr>
                      <w:pStyle w:val="faxtransmission"/>
                    </w:pPr>
                    <w:proofErr w:type="gramStart"/>
                    <w:r>
                      <w:t>news</w:t>
                    </w:r>
                    <w:proofErr w:type="gramEnd"/>
                    <w:r>
                      <w:t xml:space="preserve"> release</w:t>
                    </w:r>
                  </w:p>
                  <w:p w:rsidR="00E6103B" w:rsidRDefault="00E6103B" w:rsidP="00400069"/>
                </w:txbxContent>
              </v:textbox>
              <w10:wrap anchorx="page" anchory="page"/>
              <w10:anchorlock/>
            </v:shape>
          </w:pict>
        </mc:Fallback>
      </mc:AlternateContent>
    </w:r>
  </w:p>
  <w:p w:rsidR="00545695" w:rsidRDefault="005456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73293F4"/>
    <w:lvl w:ilvl="0">
      <w:numFmt w:val="bullet"/>
      <w:lvlText w:val="*"/>
      <w:lvlJc w:val="left"/>
    </w:lvl>
  </w:abstractNum>
  <w:abstractNum w:abstractNumId="1">
    <w:nsid w:val="02842252"/>
    <w:multiLevelType w:val="multilevel"/>
    <w:tmpl w:val="AC3C2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EA697D"/>
    <w:multiLevelType w:val="hybridMultilevel"/>
    <w:tmpl w:val="B9F8F1F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0908238B"/>
    <w:multiLevelType w:val="hybridMultilevel"/>
    <w:tmpl w:val="7288705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0A922FA9"/>
    <w:multiLevelType w:val="multilevel"/>
    <w:tmpl w:val="2174E3B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BFF54E7"/>
    <w:multiLevelType w:val="hybridMultilevel"/>
    <w:tmpl w:val="B4164D7C"/>
    <w:lvl w:ilvl="0" w:tplc="C4E6469C">
      <w:start w:val="30"/>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0FFD0F9D"/>
    <w:multiLevelType w:val="hybridMultilevel"/>
    <w:tmpl w:val="CDDAA5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F234923"/>
    <w:multiLevelType w:val="hybridMultilevel"/>
    <w:tmpl w:val="C7246CF8"/>
    <w:lvl w:ilvl="0" w:tplc="43769758">
      <w:numFmt w:val="bullet"/>
      <w:lvlText w:val="-"/>
      <w:lvlJc w:val="left"/>
      <w:pPr>
        <w:tabs>
          <w:tab w:val="num" w:pos="360"/>
        </w:tabs>
        <w:ind w:left="360" w:hanging="360"/>
      </w:pPr>
      <w:rPr>
        <w:rFonts w:ascii="NewsGoth BT" w:eastAsia="Lucida Sans Unicode" w:hAnsi="NewsGoth BT" w:cs="Lucida Sans Unicode" w:hint="default"/>
      </w:rPr>
    </w:lvl>
    <w:lvl w:ilvl="1" w:tplc="0809000B">
      <w:start w:val="1"/>
      <w:numFmt w:val="bullet"/>
      <w:lvlText w:val=""/>
      <w:lvlJc w:val="left"/>
      <w:pPr>
        <w:tabs>
          <w:tab w:val="num" w:pos="1080"/>
        </w:tabs>
        <w:ind w:left="1080" w:hanging="360"/>
      </w:pPr>
      <w:rPr>
        <w:rFonts w:ascii="Wingdings" w:hAnsi="Wingding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nsid w:val="1F59580A"/>
    <w:multiLevelType w:val="hybridMultilevel"/>
    <w:tmpl w:val="429CAFEA"/>
    <w:lvl w:ilvl="0" w:tplc="AD88DEF6">
      <w:numFmt w:val="bullet"/>
      <w:lvlText w:val="-"/>
      <w:lvlJc w:val="left"/>
      <w:pPr>
        <w:ind w:left="360" w:hanging="360"/>
      </w:pPr>
      <w:rPr>
        <w:rFonts w:ascii="NewsGoth BT" w:eastAsia="Times New Roman" w:hAnsi="NewsGoth BT" w:cs="Times New Roman" w:hint="default"/>
        <w:i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F8E3CEA"/>
    <w:multiLevelType w:val="hybridMultilevel"/>
    <w:tmpl w:val="2AC07E1E"/>
    <w:lvl w:ilvl="0" w:tplc="48B6E750">
      <w:start w:val="1"/>
      <w:numFmt w:val="bullet"/>
      <w:lvlText w:val=""/>
      <w:lvlJc w:val="left"/>
      <w:pPr>
        <w:tabs>
          <w:tab w:val="num" w:pos="578"/>
        </w:tabs>
        <w:ind w:left="578"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nsid w:val="22986037"/>
    <w:multiLevelType w:val="hybridMultilevel"/>
    <w:tmpl w:val="EB76A5A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nsid w:val="2DD62A19"/>
    <w:multiLevelType w:val="hybridMultilevel"/>
    <w:tmpl w:val="B9324B7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36E416FF"/>
    <w:multiLevelType w:val="hybridMultilevel"/>
    <w:tmpl w:val="CB48159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3C3B5777"/>
    <w:multiLevelType w:val="hybridMultilevel"/>
    <w:tmpl w:val="94A4C06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3C3C7F7E"/>
    <w:multiLevelType w:val="hybridMultilevel"/>
    <w:tmpl w:val="B68A7916"/>
    <w:lvl w:ilvl="0" w:tplc="23A85106">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3E7F6173"/>
    <w:multiLevelType w:val="hybridMultilevel"/>
    <w:tmpl w:val="1410ED34"/>
    <w:lvl w:ilvl="0" w:tplc="34483386">
      <w:numFmt w:val="bullet"/>
      <w:lvlText w:val=""/>
      <w:lvlJc w:val="left"/>
      <w:pPr>
        <w:tabs>
          <w:tab w:val="num" w:pos="1080"/>
        </w:tabs>
        <w:ind w:left="1080" w:hanging="720"/>
      </w:pPr>
      <w:rPr>
        <w:rFonts w:ascii="Symbol" w:eastAsia="MS Mincho"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3FFD119B"/>
    <w:multiLevelType w:val="multilevel"/>
    <w:tmpl w:val="4FFA83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4633B26"/>
    <w:multiLevelType w:val="multilevel"/>
    <w:tmpl w:val="E5ACAC2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nsid w:val="49F91393"/>
    <w:multiLevelType w:val="hybridMultilevel"/>
    <w:tmpl w:val="6422F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E3104A0"/>
    <w:multiLevelType w:val="hybridMultilevel"/>
    <w:tmpl w:val="39C83ADC"/>
    <w:lvl w:ilvl="0" w:tplc="0809000F">
      <w:start w:val="1"/>
      <w:numFmt w:val="decimal"/>
      <w:lvlText w:val="%1."/>
      <w:lvlJc w:val="left"/>
      <w:pPr>
        <w:tabs>
          <w:tab w:val="num" w:pos="1080"/>
        </w:tabs>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0">
    <w:nsid w:val="4F763A93"/>
    <w:multiLevelType w:val="hybridMultilevel"/>
    <w:tmpl w:val="A218D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5777B2F"/>
    <w:multiLevelType w:val="multilevel"/>
    <w:tmpl w:val="23EA1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7BE6EBA"/>
    <w:multiLevelType w:val="hybridMultilevel"/>
    <w:tmpl w:val="4F54ABE4"/>
    <w:lvl w:ilvl="0" w:tplc="F7BC6A02">
      <w:start w:val="16"/>
      <w:numFmt w:val="bullet"/>
      <w:lvlText w:val="-"/>
      <w:lvlJc w:val="left"/>
      <w:pPr>
        <w:ind w:left="720" w:hanging="360"/>
      </w:pPr>
      <w:rPr>
        <w:rFonts w:ascii="NewsGoth BT" w:eastAsia="Times New Roman" w:hAnsi="NewsGoth BT"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A8F5E74"/>
    <w:multiLevelType w:val="hybridMultilevel"/>
    <w:tmpl w:val="C6C8707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5B7A2E1E"/>
    <w:multiLevelType w:val="hybridMultilevel"/>
    <w:tmpl w:val="EECA68DA"/>
    <w:lvl w:ilvl="0" w:tplc="7E563C2C">
      <w:numFmt w:val="bullet"/>
      <w:lvlText w:val="-"/>
      <w:lvlJc w:val="left"/>
      <w:pPr>
        <w:tabs>
          <w:tab w:val="num" w:pos="720"/>
        </w:tabs>
        <w:ind w:left="720" w:hanging="360"/>
      </w:pPr>
      <w:rPr>
        <w:rFonts w:ascii="NewsGoth BT" w:eastAsia="MS Mincho" w:hAnsi="NewsGoth BT" w:cs="NewsGoth BT"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5F0B6DC9"/>
    <w:multiLevelType w:val="hybridMultilevel"/>
    <w:tmpl w:val="945279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64142FD5"/>
    <w:multiLevelType w:val="hybridMultilevel"/>
    <w:tmpl w:val="96B05EB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nsid w:val="64B7092E"/>
    <w:multiLevelType w:val="hybridMultilevel"/>
    <w:tmpl w:val="990E3CF6"/>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701525C6"/>
    <w:multiLevelType w:val="singleLevel"/>
    <w:tmpl w:val="9962B0A0"/>
    <w:lvl w:ilvl="0">
      <w:start w:val="2"/>
      <w:numFmt w:val="decimal"/>
      <w:lvlText w:val="%1."/>
      <w:legacy w:legacy="1" w:legacySpace="0" w:legacyIndent="360"/>
      <w:lvlJc w:val="left"/>
      <w:rPr>
        <w:rFonts w:ascii="Arial" w:hAnsi="Arial" w:cs="Arial" w:hint="default"/>
      </w:rPr>
    </w:lvl>
  </w:abstractNum>
  <w:abstractNum w:abstractNumId="29">
    <w:nsid w:val="74E837AB"/>
    <w:multiLevelType w:val="hybridMultilevel"/>
    <w:tmpl w:val="B99298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772D5CB1"/>
    <w:multiLevelType w:val="multilevel"/>
    <w:tmpl w:val="64CEB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D1A341D"/>
    <w:multiLevelType w:val="hybridMultilevel"/>
    <w:tmpl w:val="1AAA5A0E"/>
    <w:lvl w:ilvl="0" w:tplc="0809000F">
      <w:start w:val="1"/>
      <w:numFmt w:val="decimal"/>
      <w:lvlText w:val="%1."/>
      <w:lvlJc w:val="left"/>
      <w:pPr>
        <w:tabs>
          <w:tab w:val="num" w:pos="720"/>
        </w:tabs>
        <w:ind w:left="720" w:hanging="360"/>
      </w:p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12"/>
  </w:num>
  <w:num w:numId="4">
    <w:abstractNumId w:val="14"/>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30"/>
  </w:num>
  <w:num w:numId="8">
    <w:abstractNumId w:val="0"/>
    <w:lvlOverride w:ilvl="0">
      <w:lvl w:ilvl="0">
        <w:numFmt w:val="bullet"/>
        <w:lvlText w:val=""/>
        <w:legacy w:legacy="1" w:legacySpace="0" w:legacyIndent="360"/>
        <w:lvlJc w:val="left"/>
        <w:rPr>
          <w:rFonts w:ascii="Symbol" w:hAnsi="Symbol" w:hint="default"/>
        </w:rPr>
      </w:lvl>
    </w:lvlOverride>
  </w:num>
  <w:num w:numId="9">
    <w:abstractNumId w:val="2"/>
  </w:num>
  <w:num w:numId="10">
    <w:abstractNumId w:val="25"/>
  </w:num>
  <w:num w:numId="11">
    <w:abstractNumId w:val="15"/>
  </w:num>
  <w:num w:numId="12">
    <w:abstractNumId w:val="24"/>
  </w:num>
  <w:num w:numId="13">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num>
  <w:num w:numId="15">
    <w:abstractNumId w:val="26"/>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27"/>
  </w:num>
  <w:num w:numId="19">
    <w:abstractNumId w:val="11"/>
  </w:num>
  <w:num w:numId="2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5"/>
  </w:num>
  <w:num w:numId="23">
    <w:abstractNumId w:val="29"/>
  </w:num>
  <w:num w:numId="24">
    <w:abstractNumId w:val="16"/>
  </w:num>
  <w:num w:numId="25">
    <w:abstractNumId w:val="17"/>
  </w:num>
  <w:num w:numId="26">
    <w:abstractNumId w:val="1"/>
  </w:num>
  <w:num w:numId="27">
    <w:abstractNumId w:val="3"/>
  </w:num>
  <w:num w:numId="28">
    <w:abstractNumId w:val="10"/>
  </w:num>
  <w:num w:numId="29">
    <w:abstractNumId w:val="18"/>
  </w:num>
  <w:num w:numId="30">
    <w:abstractNumId w:val="22"/>
  </w:num>
  <w:num w:numId="31">
    <w:abstractNumId w:val="6"/>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7CA"/>
    <w:rsid w:val="00001113"/>
    <w:rsid w:val="000077A6"/>
    <w:rsid w:val="000165F9"/>
    <w:rsid w:val="0002140A"/>
    <w:rsid w:val="00036440"/>
    <w:rsid w:val="00046C17"/>
    <w:rsid w:val="0005388E"/>
    <w:rsid w:val="00054285"/>
    <w:rsid w:val="000575E5"/>
    <w:rsid w:val="00064323"/>
    <w:rsid w:val="000672E0"/>
    <w:rsid w:val="000806C7"/>
    <w:rsid w:val="00084108"/>
    <w:rsid w:val="0008642F"/>
    <w:rsid w:val="000B5826"/>
    <w:rsid w:val="000C734D"/>
    <w:rsid w:val="000F0962"/>
    <w:rsid w:val="001149C0"/>
    <w:rsid w:val="00115685"/>
    <w:rsid w:val="00120AB9"/>
    <w:rsid w:val="00121B1F"/>
    <w:rsid w:val="00121E35"/>
    <w:rsid w:val="00126B21"/>
    <w:rsid w:val="00131192"/>
    <w:rsid w:val="00162CA4"/>
    <w:rsid w:val="0017702C"/>
    <w:rsid w:val="001A7AAE"/>
    <w:rsid w:val="001B2FE4"/>
    <w:rsid w:val="001B635C"/>
    <w:rsid w:val="001C473C"/>
    <w:rsid w:val="001C6F53"/>
    <w:rsid w:val="001E0D0C"/>
    <w:rsid w:val="001E3EC9"/>
    <w:rsid w:val="001F4666"/>
    <w:rsid w:val="00203CC6"/>
    <w:rsid w:val="002223D8"/>
    <w:rsid w:val="00232761"/>
    <w:rsid w:val="002417D2"/>
    <w:rsid w:val="002429F9"/>
    <w:rsid w:val="00253973"/>
    <w:rsid w:val="00261203"/>
    <w:rsid w:val="0026197A"/>
    <w:rsid w:val="00266D9F"/>
    <w:rsid w:val="002725D8"/>
    <w:rsid w:val="002771D2"/>
    <w:rsid w:val="00290362"/>
    <w:rsid w:val="00294ACC"/>
    <w:rsid w:val="002A24F8"/>
    <w:rsid w:val="002D1491"/>
    <w:rsid w:val="002E6E26"/>
    <w:rsid w:val="002F180F"/>
    <w:rsid w:val="00330986"/>
    <w:rsid w:val="0033198C"/>
    <w:rsid w:val="003376A3"/>
    <w:rsid w:val="0035226F"/>
    <w:rsid w:val="00353584"/>
    <w:rsid w:val="003546E3"/>
    <w:rsid w:val="00364144"/>
    <w:rsid w:val="00380391"/>
    <w:rsid w:val="00382008"/>
    <w:rsid w:val="00385756"/>
    <w:rsid w:val="00391E65"/>
    <w:rsid w:val="003923FE"/>
    <w:rsid w:val="00392ECB"/>
    <w:rsid w:val="00394727"/>
    <w:rsid w:val="003B46A7"/>
    <w:rsid w:val="003D2E7D"/>
    <w:rsid w:val="003E03E9"/>
    <w:rsid w:val="003E29C8"/>
    <w:rsid w:val="003E7E31"/>
    <w:rsid w:val="003F3CC3"/>
    <w:rsid w:val="00400069"/>
    <w:rsid w:val="00401C14"/>
    <w:rsid w:val="0040408C"/>
    <w:rsid w:val="00410E34"/>
    <w:rsid w:val="00422254"/>
    <w:rsid w:val="004322A9"/>
    <w:rsid w:val="00435178"/>
    <w:rsid w:val="00446BB5"/>
    <w:rsid w:val="0045671F"/>
    <w:rsid w:val="00463E84"/>
    <w:rsid w:val="004754B1"/>
    <w:rsid w:val="004917B1"/>
    <w:rsid w:val="004A1E64"/>
    <w:rsid w:val="004A328F"/>
    <w:rsid w:val="004A3D96"/>
    <w:rsid w:val="004C6647"/>
    <w:rsid w:val="004D414A"/>
    <w:rsid w:val="004E375F"/>
    <w:rsid w:val="004E381E"/>
    <w:rsid w:val="004F4AE8"/>
    <w:rsid w:val="00500BB3"/>
    <w:rsid w:val="005150A8"/>
    <w:rsid w:val="005206F6"/>
    <w:rsid w:val="00522FCB"/>
    <w:rsid w:val="00530611"/>
    <w:rsid w:val="00537CC4"/>
    <w:rsid w:val="005427C7"/>
    <w:rsid w:val="00545695"/>
    <w:rsid w:val="00546051"/>
    <w:rsid w:val="0054717D"/>
    <w:rsid w:val="00552E68"/>
    <w:rsid w:val="00567CB8"/>
    <w:rsid w:val="00571C5A"/>
    <w:rsid w:val="00590C0F"/>
    <w:rsid w:val="005B37B5"/>
    <w:rsid w:val="005D4155"/>
    <w:rsid w:val="005D415D"/>
    <w:rsid w:val="005E5DDA"/>
    <w:rsid w:val="005F37EE"/>
    <w:rsid w:val="005F5348"/>
    <w:rsid w:val="0060148D"/>
    <w:rsid w:val="00601CD5"/>
    <w:rsid w:val="006031D6"/>
    <w:rsid w:val="00604763"/>
    <w:rsid w:val="00606A69"/>
    <w:rsid w:val="006108F2"/>
    <w:rsid w:val="00622EE7"/>
    <w:rsid w:val="00640E1D"/>
    <w:rsid w:val="006561E0"/>
    <w:rsid w:val="00666036"/>
    <w:rsid w:val="00673872"/>
    <w:rsid w:val="0067405B"/>
    <w:rsid w:val="006766C6"/>
    <w:rsid w:val="006867BD"/>
    <w:rsid w:val="00690B9E"/>
    <w:rsid w:val="006B2E19"/>
    <w:rsid w:val="006C5778"/>
    <w:rsid w:val="006D74C6"/>
    <w:rsid w:val="006E652D"/>
    <w:rsid w:val="00700B5F"/>
    <w:rsid w:val="00720291"/>
    <w:rsid w:val="00721A40"/>
    <w:rsid w:val="00727184"/>
    <w:rsid w:val="007374E0"/>
    <w:rsid w:val="007537B8"/>
    <w:rsid w:val="00777CE6"/>
    <w:rsid w:val="00780F90"/>
    <w:rsid w:val="00791A80"/>
    <w:rsid w:val="007A0D66"/>
    <w:rsid w:val="007B4AED"/>
    <w:rsid w:val="007E6437"/>
    <w:rsid w:val="007F0DEB"/>
    <w:rsid w:val="007F3388"/>
    <w:rsid w:val="008043BE"/>
    <w:rsid w:val="00811B1D"/>
    <w:rsid w:val="008373F7"/>
    <w:rsid w:val="008405E8"/>
    <w:rsid w:val="0085329F"/>
    <w:rsid w:val="00854C6B"/>
    <w:rsid w:val="0086271C"/>
    <w:rsid w:val="008742B4"/>
    <w:rsid w:val="00876BF6"/>
    <w:rsid w:val="0088252D"/>
    <w:rsid w:val="008949B8"/>
    <w:rsid w:val="008A15F5"/>
    <w:rsid w:val="008B45B9"/>
    <w:rsid w:val="008E3895"/>
    <w:rsid w:val="00901939"/>
    <w:rsid w:val="00910125"/>
    <w:rsid w:val="0091052D"/>
    <w:rsid w:val="009201B0"/>
    <w:rsid w:val="0093747D"/>
    <w:rsid w:val="00944856"/>
    <w:rsid w:val="009525CF"/>
    <w:rsid w:val="00954182"/>
    <w:rsid w:val="009575B4"/>
    <w:rsid w:val="00974659"/>
    <w:rsid w:val="00976DD0"/>
    <w:rsid w:val="009B4575"/>
    <w:rsid w:val="009B50B0"/>
    <w:rsid w:val="009C30F0"/>
    <w:rsid w:val="009D4757"/>
    <w:rsid w:val="009E48E1"/>
    <w:rsid w:val="009F19A9"/>
    <w:rsid w:val="00A00130"/>
    <w:rsid w:val="00A2464E"/>
    <w:rsid w:val="00A30F35"/>
    <w:rsid w:val="00A4173A"/>
    <w:rsid w:val="00A41A2E"/>
    <w:rsid w:val="00A51D4E"/>
    <w:rsid w:val="00A52A3F"/>
    <w:rsid w:val="00A848E8"/>
    <w:rsid w:val="00AA0E9F"/>
    <w:rsid w:val="00AA3AB1"/>
    <w:rsid w:val="00AA4021"/>
    <w:rsid w:val="00AC1923"/>
    <w:rsid w:val="00AC1A85"/>
    <w:rsid w:val="00AC22A0"/>
    <w:rsid w:val="00AD6E11"/>
    <w:rsid w:val="00AE69A9"/>
    <w:rsid w:val="00B07EA7"/>
    <w:rsid w:val="00B24280"/>
    <w:rsid w:val="00B63B4C"/>
    <w:rsid w:val="00B7214E"/>
    <w:rsid w:val="00B727CA"/>
    <w:rsid w:val="00B81404"/>
    <w:rsid w:val="00B82FF1"/>
    <w:rsid w:val="00B857A8"/>
    <w:rsid w:val="00B911EF"/>
    <w:rsid w:val="00B94C98"/>
    <w:rsid w:val="00B96654"/>
    <w:rsid w:val="00BA2EC1"/>
    <w:rsid w:val="00BB3140"/>
    <w:rsid w:val="00BB4A2D"/>
    <w:rsid w:val="00BB72DA"/>
    <w:rsid w:val="00BE0B4D"/>
    <w:rsid w:val="00C02739"/>
    <w:rsid w:val="00C1290D"/>
    <w:rsid w:val="00C15A37"/>
    <w:rsid w:val="00C2020E"/>
    <w:rsid w:val="00C25C54"/>
    <w:rsid w:val="00C3045D"/>
    <w:rsid w:val="00C73B90"/>
    <w:rsid w:val="00C92C91"/>
    <w:rsid w:val="00CA0DB0"/>
    <w:rsid w:val="00CA615D"/>
    <w:rsid w:val="00CB55A1"/>
    <w:rsid w:val="00CB639F"/>
    <w:rsid w:val="00CC75A0"/>
    <w:rsid w:val="00CD3C0B"/>
    <w:rsid w:val="00CD76E3"/>
    <w:rsid w:val="00D21B41"/>
    <w:rsid w:val="00D22DE4"/>
    <w:rsid w:val="00D24EE8"/>
    <w:rsid w:val="00D2775E"/>
    <w:rsid w:val="00D30AB0"/>
    <w:rsid w:val="00D36ED6"/>
    <w:rsid w:val="00D433C7"/>
    <w:rsid w:val="00D56620"/>
    <w:rsid w:val="00D57C8D"/>
    <w:rsid w:val="00D97878"/>
    <w:rsid w:val="00DA0B4E"/>
    <w:rsid w:val="00DB0886"/>
    <w:rsid w:val="00DB1EA3"/>
    <w:rsid w:val="00DD29B3"/>
    <w:rsid w:val="00DE2EAC"/>
    <w:rsid w:val="00DF1FF4"/>
    <w:rsid w:val="00DF5CF0"/>
    <w:rsid w:val="00E059CC"/>
    <w:rsid w:val="00E117AF"/>
    <w:rsid w:val="00E317CB"/>
    <w:rsid w:val="00E31A47"/>
    <w:rsid w:val="00E34154"/>
    <w:rsid w:val="00E3584E"/>
    <w:rsid w:val="00E6103B"/>
    <w:rsid w:val="00E63884"/>
    <w:rsid w:val="00E65C19"/>
    <w:rsid w:val="00E702B3"/>
    <w:rsid w:val="00E71420"/>
    <w:rsid w:val="00E802E7"/>
    <w:rsid w:val="00E97855"/>
    <w:rsid w:val="00EA3BE1"/>
    <w:rsid w:val="00EB78AF"/>
    <w:rsid w:val="00ED0F8C"/>
    <w:rsid w:val="00ED51A2"/>
    <w:rsid w:val="00ED66E9"/>
    <w:rsid w:val="00ED752D"/>
    <w:rsid w:val="00EF760C"/>
    <w:rsid w:val="00F07AFD"/>
    <w:rsid w:val="00F1063C"/>
    <w:rsid w:val="00F35016"/>
    <w:rsid w:val="00F418E9"/>
    <w:rsid w:val="00F5771D"/>
    <w:rsid w:val="00F7630E"/>
    <w:rsid w:val="00F76498"/>
    <w:rsid w:val="00F92FCE"/>
    <w:rsid w:val="00F93FC1"/>
    <w:rsid w:val="00F94344"/>
    <w:rsid w:val="00FA0C27"/>
    <w:rsid w:val="00FA32F4"/>
    <w:rsid w:val="00FA4FA2"/>
    <w:rsid w:val="00FA7893"/>
    <w:rsid w:val="00FC2A5C"/>
    <w:rsid w:val="00FD5A67"/>
    <w:rsid w:val="00FF07FC"/>
    <w:rsid w:val="00FF39D4"/>
    <w:rsid w:val="00FF75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90C0F"/>
    <w:pPr>
      <w:spacing w:line="260" w:lineRule="exact"/>
    </w:pPr>
    <w:rPr>
      <w:rFonts w:ascii="NewsGoth BT" w:hAnsi="NewsGoth B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30CC9"/>
    <w:pPr>
      <w:tabs>
        <w:tab w:val="center" w:pos="4320"/>
        <w:tab w:val="right" w:pos="8640"/>
      </w:tabs>
    </w:pPr>
  </w:style>
  <w:style w:type="paragraph" w:styleId="Footer">
    <w:name w:val="footer"/>
    <w:basedOn w:val="Normal"/>
    <w:semiHidden/>
    <w:rsid w:val="00430CC9"/>
    <w:pPr>
      <w:tabs>
        <w:tab w:val="center" w:pos="4320"/>
        <w:tab w:val="right" w:pos="8640"/>
      </w:tabs>
    </w:pPr>
  </w:style>
  <w:style w:type="character" w:styleId="Hyperlink">
    <w:name w:val="Hyperlink"/>
    <w:rsid w:val="00D61179"/>
    <w:rPr>
      <w:color w:val="0000FF"/>
      <w:u w:val="single"/>
    </w:rPr>
  </w:style>
  <w:style w:type="paragraph" w:customStyle="1" w:styleId="faxtransmission">
    <w:name w:val="fax transmission"/>
    <w:next w:val="Normal"/>
    <w:rsid w:val="00CD44CF"/>
    <w:pPr>
      <w:spacing w:line="600" w:lineRule="exact"/>
    </w:pPr>
    <w:rPr>
      <w:rFonts w:ascii="NewsGoth BT" w:hAnsi="NewsGoth BT"/>
      <w:snapToGrid w:val="0"/>
      <w:color w:val="000000"/>
      <w:sz w:val="60"/>
      <w:szCs w:val="60"/>
      <w:lang w:eastAsia="en-US"/>
    </w:rPr>
  </w:style>
  <w:style w:type="paragraph" w:styleId="BodyTextIndent">
    <w:name w:val="Body Text Indent"/>
    <w:basedOn w:val="Normal"/>
    <w:rsid w:val="00590C0F"/>
    <w:pPr>
      <w:tabs>
        <w:tab w:val="left" w:pos="720"/>
        <w:tab w:val="left" w:pos="1440"/>
      </w:tabs>
      <w:spacing w:line="240" w:lineRule="auto"/>
      <w:ind w:left="720" w:hanging="720"/>
    </w:pPr>
    <w:rPr>
      <w:rFonts w:ascii="Times New Roman" w:hAnsi="Times New Roman" w:cs="Mangal"/>
      <w:b/>
      <w:bCs/>
      <w:sz w:val="24"/>
      <w:szCs w:val="24"/>
    </w:rPr>
  </w:style>
  <w:style w:type="paragraph" w:customStyle="1" w:styleId="NormalWeb6">
    <w:name w:val="Normal (Web)6"/>
    <w:basedOn w:val="Normal"/>
    <w:rsid w:val="00ED752D"/>
    <w:pPr>
      <w:spacing w:line="240" w:lineRule="auto"/>
    </w:pPr>
    <w:rPr>
      <w:rFonts w:ascii="Times New Roman" w:hAnsi="Times New Roman"/>
      <w:sz w:val="24"/>
      <w:szCs w:val="24"/>
    </w:rPr>
  </w:style>
  <w:style w:type="paragraph" w:customStyle="1" w:styleId="Heading43">
    <w:name w:val="Heading 43"/>
    <w:basedOn w:val="Normal"/>
    <w:rsid w:val="00ED752D"/>
    <w:pPr>
      <w:spacing w:line="240" w:lineRule="auto"/>
      <w:outlineLvl w:val="4"/>
    </w:pPr>
    <w:rPr>
      <w:rFonts w:ascii="Times New Roman" w:hAnsi="Times New Roman"/>
      <w:b/>
      <w:bCs/>
      <w:sz w:val="24"/>
      <w:szCs w:val="24"/>
    </w:rPr>
  </w:style>
  <w:style w:type="paragraph" w:styleId="NormalWeb">
    <w:name w:val="Normal (Web)"/>
    <w:basedOn w:val="Normal"/>
    <w:uiPriority w:val="99"/>
    <w:rsid w:val="007E6437"/>
    <w:pPr>
      <w:spacing w:before="100" w:beforeAutospacing="1" w:after="100" w:afterAutospacing="1" w:line="240" w:lineRule="auto"/>
    </w:pPr>
    <w:rPr>
      <w:rFonts w:ascii="Times New Roman" w:hAnsi="Times New Roman"/>
      <w:sz w:val="24"/>
      <w:szCs w:val="24"/>
    </w:rPr>
  </w:style>
  <w:style w:type="character" w:styleId="Strong">
    <w:name w:val="Strong"/>
    <w:qFormat/>
    <w:rsid w:val="00D24EE8"/>
    <w:rPr>
      <w:b/>
      <w:bCs/>
    </w:rPr>
  </w:style>
  <w:style w:type="paragraph" w:customStyle="1" w:styleId="ecmsonormal">
    <w:name w:val="ec_msonormal"/>
    <w:basedOn w:val="Normal"/>
    <w:rsid w:val="00162CA4"/>
    <w:pPr>
      <w:spacing w:before="100" w:beforeAutospacing="1" w:after="100" w:afterAutospacing="1" w:line="240" w:lineRule="auto"/>
    </w:pPr>
    <w:rPr>
      <w:rFonts w:ascii="Times New Roman" w:hAnsi="Times New Roman"/>
      <w:sz w:val="24"/>
      <w:szCs w:val="24"/>
    </w:rPr>
  </w:style>
  <w:style w:type="paragraph" w:styleId="BalloonText">
    <w:name w:val="Balloon Text"/>
    <w:basedOn w:val="Normal"/>
    <w:semiHidden/>
    <w:rsid w:val="001B635C"/>
    <w:rPr>
      <w:rFonts w:ascii="Tahoma" w:hAnsi="Tahoma" w:cs="Tahoma"/>
      <w:sz w:val="16"/>
      <w:szCs w:val="16"/>
    </w:rPr>
  </w:style>
  <w:style w:type="character" w:styleId="FollowedHyperlink">
    <w:name w:val="FollowedHyperlink"/>
    <w:rsid w:val="00D56620"/>
    <w:rPr>
      <w:color w:val="800080"/>
      <w:u w:val="single"/>
    </w:rPr>
  </w:style>
  <w:style w:type="character" w:styleId="Emphasis">
    <w:name w:val="Emphasis"/>
    <w:qFormat/>
    <w:rsid w:val="00954182"/>
    <w:rPr>
      <w:i/>
      <w:iCs/>
    </w:rPr>
  </w:style>
  <w:style w:type="character" w:customStyle="1" w:styleId="apple-converted-space">
    <w:name w:val="apple-converted-space"/>
    <w:basedOn w:val="DefaultParagraphFont"/>
    <w:rsid w:val="00854C6B"/>
  </w:style>
  <w:style w:type="paragraph" w:customStyle="1" w:styleId="msolistparagraph0">
    <w:name w:val="msolistparagraph"/>
    <w:basedOn w:val="Normal"/>
    <w:rsid w:val="00854C6B"/>
    <w:pPr>
      <w:spacing w:before="100" w:beforeAutospacing="1" w:after="100" w:afterAutospacing="1" w:line="240" w:lineRule="auto"/>
    </w:pPr>
    <w:rPr>
      <w:rFonts w:ascii="Times New Roman" w:hAnsi="Times New Roman"/>
      <w:sz w:val="24"/>
      <w:szCs w:val="24"/>
    </w:rPr>
  </w:style>
  <w:style w:type="paragraph" w:customStyle="1" w:styleId="msolistparagraphcxspmiddle">
    <w:name w:val="msolistparagraphcxspmiddle"/>
    <w:basedOn w:val="Normal"/>
    <w:rsid w:val="00854C6B"/>
    <w:pPr>
      <w:spacing w:before="100" w:beforeAutospacing="1" w:after="100" w:afterAutospacing="1" w:line="240" w:lineRule="auto"/>
    </w:pPr>
    <w:rPr>
      <w:rFonts w:ascii="Times New Roman" w:hAnsi="Times New Roman"/>
      <w:sz w:val="24"/>
      <w:szCs w:val="24"/>
    </w:rPr>
  </w:style>
  <w:style w:type="paragraph" w:customStyle="1" w:styleId="msolistparagraphcxsplast">
    <w:name w:val="msolistparagraphcxsplast"/>
    <w:basedOn w:val="Normal"/>
    <w:rsid w:val="00854C6B"/>
    <w:pPr>
      <w:spacing w:before="100" w:beforeAutospacing="1" w:after="100" w:afterAutospacing="1" w:line="240" w:lineRule="auto"/>
    </w:pPr>
    <w:rPr>
      <w:rFonts w:ascii="Times New Roman" w:hAnsi="Times New Roman"/>
      <w:sz w:val="24"/>
      <w:szCs w:val="24"/>
    </w:rPr>
  </w:style>
  <w:style w:type="table" w:styleId="TableGrid">
    <w:name w:val="Table Grid"/>
    <w:basedOn w:val="TableNormal"/>
    <w:rsid w:val="00854C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0B5826"/>
  </w:style>
  <w:style w:type="paragraph" w:customStyle="1" w:styleId="xmsonormal">
    <w:name w:val="x_msonormal"/>
    <w:basedOn w:val="Normal"/>
    <w:rsid w:val="005B37B5"/>
    <w:pPr>
      <w:spacing w:before="100" w:beforeAutospacing="1" w:after="100" w:afterAutospacing="1" w:line="240" w:lineRule="auto"/>
    </w:pPr>
    <w:rPr>
      <w:rFonts w:ascii="Times" w:hAnsi="Times"/>
      <w:lang w:eastAsia="en-US"/>
    </w:rPr>
  </w:style>
  <w:style w:type="paragraph" w:styleId="PlainText">
    <w:name w:val="Plain Text"/>
    <w:basedOn w:val="Normal"/>
    <w:link w:val="PlainTextChar"/>
    <w:uiPriority w:val="99"/>
    <w:unhideWhenUsed/>
    <w:rsid w:val="002E6E26"/>
    <w:pPr>
      <w:spacing w:line="240" w:lineRule="auto"/>
    </w:pPr>
    <w:rPr>
      <w:rFonts w:ascii="Arial" w:eastAsia="Calibri" w:hAnsi="Arial"/>
      <w:sz w:val="24"/>
      <w:szCs w:val="21"/>
      <w:lang w:eastAsia="en-US"/>
    </w:rPr>
  </w:style>
  <w:style w:type="character" w:customStyle="1" w:styleId="PlainTextChar">
    <w:name w:val="Plain Text Char"/>
    <w:link w:val="PlainText"/>
    <w:uiPriority w:val="99"/>
    <w:rsid w:val="002E6E26"/>
    <w:rPr>
      <w:rFonts w:ascii="Arial" w:eastAsia="Calibri" w:hAnsi="Arial"/>
      <w:sz w:val="24"/>
      <w:szCs w:val="21"/>
      <w:lang w:eastAsia="en-US"/>
    </w:rPr>
  </w:style>
  <w:style w:type="paragraph" w:styleId="ListParagraph">
    <w:name w:val="List Paragraph"/>
    <w:basedOn w:val="Normal"/>
    <w:uiPriority w:val="34"/>
    <w:qFormat/>
    <w:rsid w:val="00E65C19"/>
    <w:pPr>
      <w:spacing w:after="200" w:line="276" w:lineRule="auto"/>
      <w:ind w:left="720"/>
      <w:contextualSpacing/>
    </w:pPr>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90C0F"/>
    <w:pPr>
      <w:spacing w:line="260" w:lineRule="exact"/>
    </w:pPr>
    <w:rPr>
      <w:rFonts w:ascii="NewsGoth BT" w:hAnsi="NewsGoth B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30CC9"/>
    <w:pPr>
      <w:tabs>
        <w:tab w:val="center" w:pos="4320"/>
        <w:tab w:val="right" w:pos="8640"/>
      </w:tabs>
    </w:pPr>
  </w:style>
  <w:style w:type="paragraph" w:styleId="Footer">
    <w:name w:val="footer"/>
    <w:basedOn w:val="Normal"/>
    <w:semiHidden/>
    <w:rsid w:val="00430CC9"/>
    <w:pPr>
      <w:tabs>
        <w:tab w:val="center" w:pos="4320"/>
        <w:tab w:val="right" w:pos="8640"/>
      </w:tabs>
    </w:pPr>
  </w:style>
  <w:style w:type="character" w:styleId="Hyperlink">
    <w:name w:val="Hyperlink"/>
    <w:rsid w:val="00D61179"/>
    <w:rPr>
      <w:color w:val="0000FF"/>
      <w:u w:val="single"/>
    </w:rPr>
  </w:style>
  <w:style w:type="paragraph" w:customStyle="1" w:styleId="faxtransmission">
    <w:name w:val="fax transmission"/>
    <w:next w:val="Normal"/>
    <w:rsid w:val="00CD44CF"/>
    <w:pPr>
      <w:spacing w:line="600" w:lineRule="exact"/>
    </w:pPr>
    <w:rPr>
      <w:rFonts w:ascii="NewsGoth BT" w:hAnsi="NewsGoth BT"/>
      <w:snapToGrid w:val="0"/>
      <w:color w:val="000000"/>
      <w:sz w:val="60"/>
      <w:szCs w:val="60"/>
      <w:lang w:eastAsia="en-US"/>
    </w:rPr>
  </w:style>
  <w:style w:type="paragraph" w:styleId="BodyTextIndent">
    <w:name w:val="Body Text Indent"/>
    <w:basedOn w:val="Normal"/>
    <w:rsid w:val="00590C0F"/>
    <w:pPr>
      <w:tabs>
        <w:tab w:val="left" w:pos="720"/>
        <w:tab w:val="left" w:pos="1440"/>
      </w:tabs>
      <w:spacing w:line="240" w:lineRule="auto"/>
      <w:ind w:left="720" w:hanging="720"/>
    </w:pPr>
    <w:rPr>
      <w:rFonts w:ascii="Times New Roman" w:hAnsi="Times New Roman" w:cs="Mangal"/>
      <w:b/>
      <w:bCs/>
      <w:sz w:val="24"/>
      <w:szCs w:val="24"/>
    </w:rPr>
  </w:style>
  <w:style w:type="paragraph" w:customStyle="1" w:styleId="NormalWeb6">
    <w:name w:val="Normal (Web)6"/>
    <w:basedOn w:val="Normal"/>
    <w:rsid w:val="00ED752D"/>
    <w:pPr>
      <w:spacing w:line="240" w:lineRule="auto"/>
    </w:pPr>
    <w:rPr>
      <w:rFonts w:ascii="Times New Roman" w:hAnsi="Times New Roman"/>
      <w:sz w:val="24"/>
      <w:szCs w:val="24"/>
    </w:rPr>
  </w:style>
  <w:style w:type="paragraph" w:customStyle="1" w:styleId="Heading43">
    <w:name w:val="Heading 43"/>
    <w:basedOn w:val="Normal"/>
    <w:rsid w:val="00ED752D"/>
    <w:pPr>
      <w:spacing w:line="240" w:lineRule="auto"/>
      <w:outlineLvl w:val="4"/>
    </w:pPr>
    <w:rPr>
      <w:rFonts w:ascii="Times New Roman" w:hAnsi="Times New Roman"/>
      <w:b/>
      <w:bCs/>
      <w:sz w:val="24"/>
      <w:szCs w:val="24"/>
    </w:rPr>
  </w:style>
  <w:style w:type="paragraph" w:styleId="NormalWeb">
    <w:name w:val="Normal (Web)"/>
    <w:basedOn w:val="Normal"/>
    <w:uiPriority w:val="99"/>
    <w:rsid w:val="007E6437"/>
    <w:pPr>
      <w:spacing w:before="100" w:beforeAutospacing="1" w:after="100" w:afterAutospacing="1" w:line="240" w:lineRule="auto"/>
    </w:pPr>
    <w:rPr>
      <w:rFonts w:ascii="Times New Roman" w:hAnsi="Times New Roman"/>
      <w:sz w:val="24"/>
      <w:szCs w:val="24"/>
    </w:rPr>
  </w:style>
  <w:style w:type="character" w:styleId="Strong">
    <w:name w:val="Strong"/>
    <w:qFormat/>
    <w:rsid w:val="00D24EE8"/>
    <w:rPr>
      <w:b/>
      <w:bCs/>
    </w:rPr>
  </w:style>
  <w:style w:type="paragraph" w:customStyle="1" w:styleId="ecmsonormal">
    <w:name w:val="ec_msonormal"/>
    <w:basedOn w:val="Normal"/>
    <w:rsid w:val="00162CA4"/>
    <w:pPr>
      <w:spacing w:before="100" w:beforeAutospacing="1" w:after="100" w:afterAutospacing="1" w:line="240" w:lineRule="auto"/>
    </w:pPr>
    <w:rPr>
      <w:rFonts w:ascii="Times New Roman" w:hAnsi="Times New Roman"/>
      <w:sz w:val="24"/>
      <w:szCs w:val="24"/>
    </w:rPr>
  </w:style>
  <w:style w:type="paragraph" w:styleId="BalloonText">
    <w:name w:val="Balloon Text"/>
    <w:basedOn w:val="Normal"/>
    <w:semiHidden/>
    <w:rsid w:val="001B635C"/>
    <w:rPr>
      <w:rFonts w:ascii="Tahoma" w:hAnsi="Tahoma" w:cs="Tahoma"/>
      <w:sz w:val="16"/>
      <w:szCs w:val="16"/>
    </w:rPr>
  </w:style>
  <w:style w:type="character" w:styleId="FollowedHyperlink">
    <w:name w:val="FollowedHyperlink"/>
    <w:rsid w:val="00D56620"/>
    <w:rPr>
      <w:color w:val="800080"/>
      <w:u w:val="single"/>
    </w:rPr>
  </w:style>
  <w:style w:type="character" w:styleId="Emphasis">
    <w:name w:val="Emphasis"/>
    <w:qFormat/>
    <w:rsid w:val="00954182"/>
    <w:rPr>
      <w:i/>
      <w:iCs/>
    </w:rPr>
  </w:style>
  <w:style w:type="character" w:customStyle="1" w:styleId="apple-converted-space">
    <w:name w:val="apple-converted-space"/>
    <w:basedOn w:val="DefaultParagraphFont"/>
    <w:rsid w:val="00854C6B"/>
  </w:style>
  <w:style w:type="paragraph" w:customStyle="1" w:styleId="msolistparagraph0">
    <w:name w:val="msolistparagraph"/>
    <w:basedOn w:val="Normal"/>
    <w:rsid w:val="00854C6B"/>
    <w:pPr>
      <w:spacing w:before="100" w:beforeAutospacing="1" w:after="100" w:afterAutospacing="1" w:line="240" w:lineRule="auto"/>
    </w:pPr>
    <w:rPr>
      <w:rFonts w:ascii="Times New Roman" w:hAnsi="Times New Roman"/>
      <w:sz w:val="24"/>
      <w:szCs w:val="24"/>
    </w:rPr>
  </w:style>
  <w:style w:type="paragraph" w:customStyle="1" w:styleId="msolistparagraphcxspmiddle">
    <w:name w:val="msolistparagraphcxspmiddle"/>
    <w:basedOn w:val="Normal"/>
    <w:rsid w:val="00854C6B"/>
    <w:pPr>
      <w:spacing w:before="100" w:beforeAutospacing="1" w:after="100" w:afterAutospacing="1" w:line="240" w:lineRule="auto"/>
    </w:pPr>
    <w:rPr>
      <w:rFonts w:ascii="Times New Roman" w:hAnsi="Times New Roman"/>
      <w:sz w:val="24"/>
      <w:szCs w:val="24"/>
    </w:rPr>
  </w:style>
  <w:style w:type="paragraph" w:customStyle="1" w:styleId="msolistparagraphcxsplast">
    <w:name w:val="msolistparagraphcxsplast"/>
    <w:basedOn w:val="Normal"/>
    <w:rsid w:val="00854C6B"/>
    <w:pPr>
      <w:spacing w:before="100" w:beforeAutospacing="1" w:after="100" w:afterAutospacing="1" w:line="240" w:lineRule="auto"/>
    </w:pPr>
    <w:rPr>
      <w:rFonts w:ascii="Times New Roman" w:hAnsi="Times New Roman"/>
      <w:sz w:val="24"/>
      <w:szCs w:val="24"/>
    </w:rPr>
  </w:style>
  <w:style w:type="table" w:styleId="TableGrid">
    <w:name w:val="Table Grid"/>
    <w:basedOn w:val="TableNormal"/>
    <w:rsid w:val="00854C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0B5826"/>
  </w:style>
  <w:style w:type="paragraph" w:customStyle="1" w:styleId="xmsonormal">
    <w:name w:val="x_msonormal"/>
    <w:basedOn w:val="Normal"/>
    <w:rsid w:val="005B37B5"/>
    <w:pPr>
      <w:spacing w:before="100" w:beforeAutospacing="1" w:after="100" w:afterAutospacing="1" w:line="240" w:lineRule="auto"/>
    </w:pPr>
    <w:rPr>
      <w:rFonts w:ascii="Times" w:hAnsi="Times"/>
      <w:lang w:eastAsia="en-US"/>
    </w:rPr>
  </w:style>
  <w:style w:type="paragraph" w:styleId="PlainText">
    <w:name w:val="Plain Text"/>
    <w:basedOn w:val="Normal"/>
    <w:link w:val="PlainTextChar"/>
    <w:uiPriority w:val="99"/>
    <w:unhideWhenUsed/>
    <w:rsid w:val="002E6E26"/>
    <w:pPr>
      <w:spacing w:line="240" w:lineRule="auto"/>
    </w:pPr>
    <w:rPr>
      <w:rFonts w:ascii="Arial" w:eastAsia="Calibri" w:hAnsi="Arial"/>
      <w:sz w:val="24"/>
      <w:szCs w:val="21"/>
      <w:lang w:eastAsia="en-US"/>
    </w:rPr>
  </w:style>
  <w:style w:type="character" w:customStyle="1" w:styleId="PlainTextChar">
    <w:name w:val="Plain Text Char"/>
    <w:link w:val="PlainText"/>
    <w:uiPriority w:val="99"/>
    <w:rsid w:val="002E6E26"/>
    <w:rPr>
      <w:rFonts w:ascii="Arial" w:eastAsia="Calibri" w:hAnsi="Arial"/>
      <w:sz w:val="24"/>
      <w:szCs w:val="21"/>
      <w:lang w:eastAsia="en-US"/>
    </w:rPr>
  </w:style>
  <w:style w:type="paragraph" w:styleId="ListParagraph">
    <w:name w:val="List Paragraph"/>
    <w:basedOn w:val="Normal"/>
    <w:uiPriority w:val="34"/>
    <w:qFormat/>
    <w:rsid w:val="00E65C19"/>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82393">
      <w:bodyDiv w:val="1"/>
      <w:marLeft w:val="0"/>
      <w:marRight w:val="0"/>
      <w:marTop w:val="0"/>
      <w:marBottom w:val="0"/>
      <w:divBdr>
        <w:top w:val="none" w:sz="0" w:space="0" w:color="auto"/>
        <w:left w:val="none" w:sz="0" w:space="0" w:color="auto"/>
        <w:bottom w:val="none" w:sz="0" w:space="0" w:color="auto"/>
        <w:right w:val="none" w:sz="0" w:space="0" w:color="auto"/>
      </w:divBdr>
      <w:divsChild>
        <w:div w:id="18808231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917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2336">
      <w:bodyDiv w:val="1"/>
      <w:marLeft w:val="0"/>
      <w:marRight w:val="0"/>
      <w:marTop w:val="0"/>
      <w:marBottom w:val="0"/>
      <w:divBdr>
        <w:top w:val="none" w:sz="0" w:space="0" w:color="auto"/>
        <w:left w:val="none" w:sz="0" w:space="0" w:color="auto"/>
        <w:bottom w:val="none" w:sz="0" w:space="0" w:color="auto"/>
        <w:right w:val="none" w:sz="0" w:space="0" w:color="auto"/>
      </w:divBdr>
    </w:div>
    <w:div w:id="79646912">
      <w:bodyDiv w:val="1"/>
      <w:marLeft w:val="0"/>
      <w:marRight w:val="0"/>
      <w:marTop w:val="0"/>
      <w:marBottom w:val="0"/>
      <w:divBdr>
        <w:top w:val="none" w:sz="0" w:space="0" w:color="auto"/>
        <w:left w:val="none" w:sz="0" w:space="0" w:color="auto"/>
        <w:bottom w:val="none" w:sz="0" w:space="0" w:color="auto"/>
        <w:right w:val="none" w:sz="0" w:space="0" w:color="auto"/>
      </w:divBdr>
      <w:divsChild>
        <w:div w:id="1157646391">
          <w:marLeft w:val="0"/>
          <w:marRight w:val="0"/>
          <w:marTop w:val="0"/>
          <w:marBottom w:val="0"/>
          <w:divBdr>
            <w:top w:val="none" w:sz="0" w:space="0" w:color="auto"/>
            <w:left w:val="none" w:sz="0" w:space="0" w:color="auto"/>
            <w:bottom w:val="none" w:sz="0" w:space="0" w:color="auto"/>
            <w:right w:val="none" w:sz="0" w:space="0" w:color="auto"/>
          </w:divBdr>
        </w:div>
      </w:divsChild>
    </w:div>
    <w:div w:id="158278372">
      <w:bodyDiv w:val="1"/>
      <w:marLeft w:val="0"/>
      <w:marRight w:val="0"/>
      <w:marTop w:val="0"/>
      <w:marBottom w:val="0"/>
      <w:divBdr>
        <w:top w:val="none" w:sz="0" w:space="0" w:color="auto"/>
        <w:left w:val="none" w:sz="0" w:space="0" w:color="auto"/>
        <w:bottom w:val="none" w:sz="0" w:space="0" w:color="auto"/>
        <w:right w:val="none" w:sz="0" w:space="0" w:color="auto"/>
      </w:divBdr>
    </w:div>
    <w:div w:id="560941525">
      <w:bodyDiv w:val="1"/>
      <w:marLeft w:val="0"/>
      <w:marRight w:val="0"/>
      <w:marTop w:val="0"/>
      <w:marBottom w:val="0"/>
      <w:divBdr>
        <w:top w:val="none" w:sz="0" w:space="0" w:color="auto"/>
        <w:left w:val="none" w:sz="0" w:space="0" w:color="auto"/>
        <w:bottom w:val="none" w:sz="0" w:space="0" w:color="auto"/>
        <w:right w:val="none" w:sz="0" w:space="0" w:color="auto"/>
      </w:divBdr>
    </w:div>
    <w:div w:id="771363792">
      <w:bodyDiv w:val="1"/>
      <w:marLeft w:val="0"/>
      <w:marRight w:val="0"/>
      <w:marTop w:val="0"/>
      <w:marBottom w:val="0"/>
      <w:divBdr>
        <w:top w:val="none" w:sz="0" w:space="0" w:color="auto"/>
        <w:left w:val="none" w:sz="0" w:space="0" w:color="auto"/>
        <w:bottom w:val="none" w:sz="0" w:space="0" w:color="auto"/>
        <w:right w:val="none" w:sz="0" w:space="0" w:color="auto"/>
      </w:divBdr>
    </w:div>
    <w:div w:id="811288013">
      <w:bodyDiv w:val="1"/>
      <w:marLeft w:val="0"/>
      <w:marRight w:val="0"/>
      <w:marTop w:val="0"/>
      <w:marBottom w:val="0"/>
      <w:divBdr>
        <w:top w:val="none" w:sz="0" w:space="0" w:color="auto"/>
        <w:left w:val="none" w:sz="0" w:space="0" w:color="auto"/>
        <w:bottom w:val="none" w:sz="0" w:space="0" w:color="auto"/>
        <w:right w:val="none" w:sz="0" w:space="0" w:color="auto"/>
      </w:divBdr>
    </w:div>
    <w:div w:id="913664903">
      <w:bodyDiv w:val="1"/>
      <w:marLeft w:val="0"/>
      <w:marRight w:val="0"/>
      <w:marTop w:val="0"/>
      <w:marBottom w:val="0"/>
      <w:divBdr>
        <w:top w:val="none" w:sz="0" w:space="0" w:color="auto"/>
        <w:left w:val="none" w:sz="0" w:space="0" w:color="auto"/>
        <w:bottom w:val="none" w:sz="0" w:space="0" w:color="auto"/>
        <w:right w:val="none" w:sz="0" w:space="0" w:color="auto"/>
      </w:divBdr>
    </w:div>
    <w:div w:id="988822831">
      <w:bodyDiv w:val="1"/>
      <w:marLeft w:val="0"/>
      <w:marRight w:val="0"/>
      <w:marTop w:val="0"/>
      <w:marBottom w:val="0"/>
      <w:divBdr>
        <w:top w:val="none" w:sz="0" w:space="0" w:color="auto"/>
        <w:left w:val="none" w:sz="0" w:space="0" w:color="auto"/>
        <w:bottom w:val="none" w:sz="0" w:space="0" w:color="auto"/>
        <w:right w:val="none" w:sz="0" w:space="0" w:color="auto"/>
      </w:divBdr>
    </w:div>
    <w:div w:id="1002900174">
      <w:bodyDiv w:val="1"/>
      <w:marLeft w:val="0"/>
      <w:marRight w:val="0"/>
      <w:marTop w:val="0"/>
      <w:marBottom w:val="0"/>
      <w:divBdr>
        <w:top w:val="none" w:sz="0" w:space="0" w:color="auto"/>
        <w:left w:val="none" w:sz="0" w:space="0" w:color="auto"/>
        <w:bottom w:val="none" w:sz="0" w:space="0" w:color="auto"/>
        <w:right w:val="none" w:sz="0" w:space="0" w:color="auto"/>
      </w:divBdr>
    </w:div>
    <w:div w:id="1179854032">
      <w:bodyDiv w:val="1"/>
      <w:marLeft w:val="0"/>
      <w:marRight w:val="0"/>
      <w:marTop w:val="0"/>
      <w:marBottom w:val="0"/>
      <w:divBdr>
        <w:top w:val="none" w:sz="0" w:space="0" w:color="auto"/>
        <w:left w:val="none" w:sz="0" w:space="0" w:color="auto"/>
        <w:bottom w:val="none" w:sz="0" w:space="0" w:color="auto"/>
        <w:right w:val="none" w:sz="0" w:space="0" w:color="auto"/>
      </w:divBdr>
    </w:div>
    <w:div w:id="1237856808">
      <w:bodyDiv w:val="1"/>
      <w:marLeft w:val="0"/>
      <w:marRight w:val="0"/>
      <w:marTop w:val="0"/>
      <w:marBottom w:val="0"/>
      <w:divBdr>
        <w:top w:val="none" w:sz="0" w:space="0" w:color="auto"/>
        <w:left w:val="none" w:sz="0" w:space="0" w:color="auto"/>
        <w:bottom w:val="none" w:sz="0" w:space="0" w:color="auto"/>
        <w:right w:val="none" w:sz="0" w:space="0" w:color="auto"/>
      </w:divBdr>
    </w:div>
    <w:div w:id="1413896306">
      <w:bodyDiv w:val="1"/>
      <w:marLeft w:val="0"/>
      <w:marRight w:val="0"/>
      <w:marTop w:val="0"/>
      <w:marBottom w:val="0"/>
      <w:divBdr>
        <w:top w:val="none" w:sz="0" w:space="0" w:color="auto"/>
        <w:left w:val="none" w:sz="0" w:space="0" w:color="auto"/>
        <w:bottom w:val="none" w:sz="0" w:space="0" w:color="auto"/>
        <w:right w:val="none" w:sz="0" w:space="0" w:color="auto"/>
      </w:divBdr>
    </w:div>
    <w:div w:id="1623725703">
      <w:bodyDiv w:val="1"/>
      <w:marLeft w:val="0"/>
      <w:marRight w:val="0"/>
      <w:marTop w:val="0"/>
      <w:marBottom w:val="0"/>
      <w:divBdr>
        <w:top w:val="none" w:sz="0" w:space="0" w:color="auto"/>
        <w:left w:val="none" w:sz="0" w:space="0" w:color="auto"/>
        <w:bottom w:val="none" w:sz="0" w:space="0" w:color="auto"/>
        <w:right w:val="none" w:sz="0" w:space="0" w:color="auto"/>
      </w:divBdr>
    </w:div>
    <w:div w:id="1720087443">
      <w:bodyDiv w:val="1"/>
      <w:marLeft w:val="0"/>
      <w:marRight w:val="0"/>
      <w:marTop w:val="0"/>
      <w:marBottom w:val="0"/>
      <w:divBdr>
        <w:top w:val="none" w:sz="0" w:space="0" w:color="auto"/>
        <w:left w:val="none" w:sz="0" w:space="0" w:color="auto"/>
        <w:bottom w:val="none" w:sz="0" w:space="0" w:color="auto"/>
        <w:right w:val="none" w:sz="0" w:space="0" w:color="auto"/>
      </w:divBdr>
    </w:div>
    <w:div w:id="1841655144">
      <w:bodyDiv w:val="1"/>
      <w:marLeft w:val="0"/>
      <w:marRight w:val="0"/>
      <w:marTop w:val="0"/>
      <w:marBottom w:val="0"/>
      <w:divBdr>
        <w:top w:val="none" w:sz="0" w:space="0" w:color="auto"/>
        <w:left w:val="none" w:sz="0" w:space="0" w:color="auto"/>
        <w:bottom w:val="none" w:sz="0" w:space="0" w:color="auto"/>
        <w:right w:val="none" w:sz="0" w:space="0" w:color="auto"/>
      </w:divBdr>
      <w:divsChild>
        <w:div w:id="1744907370">
          <w:marLeft w:val="0"/>
          <w:marRight w:val="0"/>
          <w:marTop w:val="0"/>
          <w:marBottom w:val="0"/>
          <w:divBdr>
            <w:top w:val="none" w:sz="0" w:space="0" w:color="auto"/>
            <w:left w:val="none" w:sz="0" w:space="0" w:color="auto"/>
            <w:bottom w:val="none" w:sz="0" w:space="0" w:color="auto"/>
            <w:right w:val="none" w:sz="0" w:space="0" w:color="auto"/>
          </w:divBdr>
          <w:divsChild>
            <w:div w:id="1885485506">
              <w:marLeft w:val="0"/>
              <w:marRight w:val="0"/>
              <w:marTop w:val="0"/>
              <w:marBottom w:val="0"/>
              <w:divBdr>
                <w:top w:val="none" w:sz="0" w:space="0" w:color="auto"/>
                <w:left w:val="none" w:sz="0" w:space="0" w:color="auto"/>
                <w:bottom w:val="none" w:sz="0" w:space="0" w:color="auto"/>
                <w:right w:val="none" w:sz="0" w:space="0" w:color="auto"/>
              </w:divBdr>
              <w:divsChild>
                <w:div w:id="189299810">
                  <w:marLeft w:val="0"/>
                  <w:marRight w:val="0"/>
                  <w:marTop w:val="0"/>
                  <w:marBottom w:val="0"/>
                  <w:divBdr>
                    <w:top w:val="none" w:sz="0" w:space="0" w:color="auto"/>
                    <w:left w:val="none" w:sz="0" w:space="0" w:color="auto"/>
                    <w:bottom w:val="none" w:sz="0" w:space="0" w:color="auto"/>
                    <w:right w:val="none" w:sz="0" w:space="0" w:color="auto"/>
                  </w:divBdr>
                  <w:divsChild>
                    <w:div w:id="1592352882">
                      <w:marLeft w:val="0"/>
                      <w:marRight w:val="0"/>
                      <w:marTop w:val="0"/>
                      <w:marBottom w:val="0"/>
                      <w:divBdr>
                        <w:top w:val="none" w:sz="0" w:space="0" w:color="auto"/>
                        <w:left w:val="none" w:sz="0" w:space="0" w:color="auto"/>
                        <w:bottom w:val="none" w:sz="0" w:space="0" w:color="auto"/>
                        <w:right w:val="none" w:sz="0" w:space="0" w:color="auto"/>
                      </w:divBdr>
                      <w:divsChild>
                        <w:div w:id="107682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469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ccaglobal.com/content/dam/acca/global/PDF-technical/small-business/pol-tp-tisip.pdf"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helen.thompson@accaglobal.com" TargetMode="External"/><Relationship Id="rId4" Type="http://schemas.openxmlformats.org/officeDocument/2006/relationships/settings" Target="settings.xml"/><Relationship Id="rId9" Type="http://schemas.openxmlformats.org/officeDocument/2006/relationships/hyperlink" Target="mailto:alana.sinnen@accaglobal.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ryc.ACCAGLOBAL\Local%20Settings\Temporary%20Internet%20Files\OLK1C01\29%20LIF%20press%20release(JPE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29 LIF press release(JPEG).dot</Template>
  <TotalTime>2</TotalTime>
  <Pages>3</Pages>
  <Words>752</Words>
  <Characters>4485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ACCA</Company>
  <LinksUpToDate>false</LinksUpToDate>
  <CharactersWithSpaces>5227</CharactersWithSpaces>
  <SharedDoc>false</SharedDoc>
  <HLinks>
    <vt:vector size="12" baseType="variant">
      <vt:variant>
        <vt:i4>2228310</vt:i4>
      </vt:variant>
      <vt:variant>
        <vt:i4>3</vt:i4>
      </vt:variant>
      <vt:variant>
        <vt:i4>0</vt:i4>
      </vt:variant>
      <vt:variant>
        <vt:i4>5</vt:i4>
      </vt:variant>
      <vt:variant>
        <vt:lpwstr>mailto:helen.thompson@accaglobal.com</vt:lpwstr>
      </vt:variant>
      <vt:variant>
        <vt:lpwstr/>
      </vt:variant>
      <vt:variant>
        <vt:i4>3014718</vt:i4>
      </vt:variant>
      <vt:variant>
        <vt:i4>0</vt:i4>
      </vt:variant>
      <vt:variant>
        <vt:i4>0</vt:i4>
      </vt:variant>
      <vt:variant>
        <vt:i4>5</vt:i4>
      </vt:variant>
      <vt:variant>
        <vt:lpwstr>http://www.accaglobal.com/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juryc</dc:creator>
  <cp:lastModifiedBy>Thompson Helen</cp:lastModifiedBy>
  <cp:revision>4</cp:revision>
  <cp:lastPrinted>2010-05-17T08:19:00Z</cp:lastPrinted>
  <dcterms:created xsi:type="dcterms:W3CDTF">2013-07-31T08:36:00Z</dcterms:created>
  <dcterms:modified xsi:type="dcterms:W3CDTF">2013-07-31T08:49:00Z</dcterms:modified>
</cp:coreProperties>
</file>