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F0D" w:rsidRDefault="00CB1F0D" w:rsidP="000B7A81">
      <w:pPr>
        <w:jc w:val="center"/>
        <w:rPr>
          <w:rFonts w:ascii="Calibri" w:hAnsi="Calibri" w:cs="Calibri"/>
          <w:b/>
          <w:sz w:val="72"/>
          <w:szCs w:val="88"/>
          <w:lang w:val="en-GB"/>
        </w:rPr>
      </w:pPr>
      <w:r w:rsidRPr="00A36256">
        <w:rPr>
          <w:rFonts w:ascii="Calibri" w:hAnsi="Calibri" w:cs="Calibri"/>
          <w:b/>
          <w:noProof/>
          <w:sz w:val="72"/>
          <w:szCs w:val="8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LINQ_2013_logo" style="width:136.5pt;height:136.5pt;visibility:visible">
            <v:imagedata r:id="rId7" o:title=""/>
          </v:shape>
        </w:pict>
      </w:r>
    </w:p>
    <w:p w:rsidR="00CB1F0D" w:rsidRPr="009D2B25" w:rsidRDefault="00CB1F0D" w:rsidP="000B7A81">
      <w:pPr>
        <w:jc w:val="center"/>
        <w:rPr>
          <w:rFonts w:ascii="Calibri" w:hAnsi="Calibri" w:cs="Calibri"/>
          <w:lang w:val="en-GB"/>
        </w:rPr>
      </w:pPr>
    </w:p>
    <w:p w:rsidR="00CB1F0D" w:rsidRDefault="00CB1F0D" w:rsidP="000B7A81">
      <w:pPr>
        <w:jc w:val="center"/>
        <w:rPr>
          <w:rFonts w:ascii="Calibri" w:hAnsi="Calibri" w:cs="Calibri"/>
          <w:lang w:val="en-GB"/>
        </w:rPr>
      </w:pPr>
    </w:p>
    <w:p w:rsidR="00CB1F0D" w:rsidRPr="009D2B25" w:rsidRDefault="00CB1F0D" w:rsidP="000B7A81">
      <w:pPr>
        <w:jc w:val="center"/>
        <w:rPr>
          <w:rFonts w:ascii="Calibri" w:hAnsi="Calibri" w:cs="Calibri"/>
          <w:lang w:val="en-GB"/>
        </w:rPr>
      </w:pPr>
    </w:p>
    <w:p w:rsidR="00CB1F0D" w:rsidRPr="009D2B25" w:rsidRDefault="00CB1F0D" w:rsidP="00571B0D">
      <w:pPr>
        <w:jc w:val="center"/>
        <w:rPr>
          <w:rFonts w:ascii="Calibri" w:hAnsi="Calibri" w:cs="Calibri"/>
          <w:b/>
          <w:sz w:val="72"/>
          <w:szCs w:val="48"/>
          <w:lang w:val="en-GB"/>
        </w:rPr>
      </w:pPr>
      <w:r>
        <w:rPr>
          <w:rFonts w:ascii="Calibri" w:hAnsi="Calibri" w:cs="Calibri"/>
          <w:b/>
          <w:sz w:val="72"/>
          <w:szCs w:val="48"/>
          <w:lang w:val="en-GB"/>
        </w:rPr>
        <w:t xml:space="preserve">2nd </w:t>
      </w:r>
      <w:r w:rsidRPr="009D2B25">
        <w:rPr>
          <w:rFonts w:ascii="Calibri" w:hAnsi="Calibri" w:cs="Calibri"/>
          <w:b/>
          <w:sz w:val="72"/>
          <w:szCs w:val="48"/>
          <w:lang w:val="en-GB"/>
        </w:rPr>
        <w:t>European Conference</w:t>
      </w:r>
    </w:p>
    <w:p w:rsidR="00CB1F0D" w:rsidRPr="00FD6D75" w:rsidRDefault="00CB1F0D" w:rsidP="00571B0D">
      <w:pPr>
        <w:jc w:val="center"/>
        <w:rPr>
          <w:rFonts w:ascii="Calibri" w:hAnsi="Calibri" w:cs="Calibri"/>
          <w:b/>
          <w:sz w:val="144"/>
          <w:szCs w:val="48"/>
          <w:lang w:val="en-GB"/>
        </w:rPr>
      </w:pPr>
      <w:r>
        <w:rPr>
          <w:rFonts w:ascii="Calibri" w:hAnsi="Calibri" w:cs="Calibri"/>
          <w:b/>
          <w:sz w:val="144"/>
          <w:szCs w:val="48"/>
          <w:lang w:val="en-GB"/>
        </w:rPr>
        <w:t>LINQ 2013</w:t>
      </w:r>
    </w:p>
    <w:p w:rsidR="00CB1F0D" w:rsidRPr="001F523D" w:rsidRDefault="00CB1F0D" w:rsidP="001F523D">
      <w:pPr>
        <w:jc w:val="center"/>
        <w:rPr>
          <w:rFonts w:ascii="Calibri" w:eastAsia="MS Mincho" w:hAnsi="Calibri" w:cs="Arial"/>
          <w:b/>
          <w:sz w:val="56"/>
          <w:szCs w:val="72"/>
          <w:lang w:val="en-GB"/>
        </w:rPr>
      </w:pPr>
      <w:r w:rsidRPr="001F523D">
        <w:rPr>
          <w:rFonts w:ascii="Calibri" w:eastAsia="MS Mincho" w:hAnsi="Calibri" w:cs="Arial"/>
          <w:b/>
          <w:sz w:val="56"/>
          <w:szCs w:val="72"/>
          <w:lang w:val="en-GB"/>
        </w:rPr>
        <w:t>Learning Innovations and Quality:</w:t>
      </w:r>
      <w:r w:rsidRPr="001F523D">
        <w:rPr>
          <w:rFonts w:ascii="Calibri" w:eastAsia="MS Mincho" w:hAnsi="Calibri" w:cs="Arial"/>
          <w:b/>
          <w:sz w:val="56"/>
          <w:szCs w:val="72"/>
          <w:lang w:val="en-GB"/>
        </w:rPr>
        <w:br/>
        <w:t>"The Future of Digital Resources"</w:t>
      </w:r>
    </w:p>
    <w:p w:rsidR="00CB1F0D" w:rsidRDefault="00CB1F0D" w:rsidP="000B7A81">
      <w:pPr>
        <w:jc w:val="center"/>
        <w:rPr>
          <w:rFonts w:ascii="Calibri" w:hAnsi="Calibri" w:cs="Calibri"/>
          <w:lang w:val="en-GB"/>
        </w:rPr>
      </w:pPr>
    </w:p>
    <w:p w:rsidR="00CB1F0D" w:rsidRDefault="00CB1F0D" w:rsidP="000B7A81">
      <w:pPr>
        <w:jc w:val="center"/>
        <w:rPr>
          <w:rFonts w:ascii="Calibri" w:hAnsi="Calibri" w:cs="Calibri"/>
          <w:lang w:val="en-GB"/>
        </w:rPr>
      </w:pPr>
    </w:p>
    <w:p w:rsidR="00CB1F0D" w:rsidRDefault="00CB1F0D" w:rsidP="00D17CA7">
      <w:pPr>
        <w:ind w:left="-142" w:right="-142"/>
        <w:jc w:val="center"/>
        <w:rPr>
          <w:rFonts w:ascii="Calibri" w:eastAsia="MS Mincho" w:hAnsi="Calibri" w:cs="Arial"/>
          <w:b/>
          <w:sz w:val="72"/>
          <w:szCs w:val="72"/>
          <w:lang w:val="en-GB"/>
        </w:rPr>
      </w:pPr>
      <w:bookmarkStart w:id="0" w:name="_GoBack"/>
      <w:bookmarkEnd w:id="0"/>
    </w:p>
    <w:p w:rsidR="00CB1F0D" w:rsidRPr="009D2B25" w:rsidRDefault="00CB1F0D" w:rsidP="00D17CA7">
      <w:pPr>
        <w:ind w:left="-142" w:right="-142"/>
        <w:jc w:val="center"/>
        <w:rPr>
          <w:rFonts w:ascii="Calibri" w:hAnsi="Calibri" w:cs="Calibri"/>
          <w:lang w:val="en-GB"/>
        </w:rPr>
      </w:pPr>
    </w:p>
    <w:p w:rsidR="00CB1F0D" w:rsidRPr="00FD6D75" w:rsidRDefault="00CB1F0D" w:rsidP="00571B0D">
      <w:pPr>
        <w:jc w:val="center"/>
        <w:rPr>
          <w:rFonts w:ascii="Calibri" w:hAnsi="Calibri" w:cs="Calibri"/>
          <w:sz w:val="44"/>
          <w:lang w:val="en-GB"/>
        </w:rPr>
      </w:pPr>
      <w:hyperlink r:id="rId8" w:history="1">
        <w:r w:rsidRPr="00FD6D75">
          <w:rPr>
            <w:rStyle w:val="Hyperlink"/>
            <w:rFonts w:ascii="Calibri" w:hAnsi="Calibri" w:cs="Calibri"/>
            <w:sz w:val="52"/>
            <w:szCs w:val="32"/>
            <w:lang w:val="en-GB"/>
          </w:rPr>
          <w:t>www.learning-innovations.eu</w:t>
        </w:r>
      </w:hyperlink>
      <w:r w:rsidRPr="00FD6D75">
        <w:rPr>
          <w:rFonts w:ascii="Calibri" w:hAnsi="Calibri" w:cs="Calibri"/>
          <w:sz w:val="52"/>
          <w:szCs w:val="32"/>
          <w:lang w:val="en-GB"/>
        </w:rPr>
        <w:t xml:space="preserve"> </w:t>
      </w:r>
    </w:p>
    <w:p w:rsidR="00CB1F0D" w:rsidRDefault="00CB1F0D" w:rsidP="000B7A81">
      <w:pPr>
        <w:jc w:val="center"/>
        <w:rPr>
          <w:rFonts w:ascii="Calibri" w:hAnsi="Calibri" w:cs="Calibri"/>
          <w:lang w:val="en-GB"/>
        </w:rPr>
      </w:pPr>
    </w:p>
    <w:p w:rsidR="00CB1F0D" w:rsidRDefault="00CB1F0D" w:rsidP="000B7A81">
      <w:pPr>
        <w:jc w:val="center"/>
        <w:rPr>
          <w:rFonts w:ascii="Calibri" w:hAnsi="Calibri" w:cs="Calibri"/>
          <w:lang w:val="en-GB"/>
        </w:rPr>
      </w:pPr>
    </w:p>
    <w:p w:rsidR="00CB1F0D" w:rsidRDefault="00CB1F0D" w:rsidP="000B7A81">
      <w:pPr>
        <w:jc w:val="center"/>
        <w:rPr>
          <w:rFonts w:ascii="Calibri" w:hAnsi="Calibri" w:cs="Calibri"/>
          <w:lang w:val="en-GB"/>
        </w:rPr>
      </w:pPr>
    </w:p>
    <w:p w:rsidR="00CB1F0D" w:rsidRDefault="00CB1F0D" w:rsidP="000B7A81">
      <w:pPr>
        <w:jc w:val="center"/>
        <w:rPr>
          <w:rFonts w:ascii="Calibri" w:hAnsi="Calibri" w:cs="Calibri"/>
          <w:sz w:val="32"/>
          <w:lang w:val="en-GB"/>
        </w:rPr>
      </w:pPr>
      <w:r w:rsidRPr="00E8422C">
        <w:rPr>
          <w:rFonts w:ascii="Calibri" w:hAnsi="Calibri" w:cs="Calibri"/>
          <w:sz w:val="32"/>
          <w:lang w:val="en-GB"/>
        </w:rPr>
        <w:t xml:space="preserve">Organized by </w:t>
      </w:r>
      <w:r>
        <w:rPr>
          <w:rFonts w:ascii="Calibri" w:hAnsi="Calibri" w:cs="Calibri"/>
          <w:sz w:val="32"/>
          <w:lang w:val="en-GB"/>
        </w:rPr>
        <w:t>the University of Duisburg-Essen, Germany (UDE):</w:t>
      </w:r>
    </w:p>
    <w:p w:rsidR="00CB1F0D" w:rsidRPr="00C3488D" w:rsidRDefault="00CB1F0D" w:rsidP="000B7A81">
      <w:pPr>
        <w:jc w:val="center"/>
        <w:rPr>
          <w:rFonts w:ascii="Calibri" w:hAnsi="Calibri" w:cs="Calibri"/>
          <w:sz w:val="22"/>
          <w:lang w:val="en-GB"/>
        </w:rPr>
      </w:pPr>
    </w:p>
    <w:p w:rsidR="00CB1F0D" w:rsidRDefault="00CB1F0D" w:rsidP="000B7A81">
      <w:pPr>
        <w:jc w:val="center"/>
        <w:rPr>
          <w:rFonts w:ascii="Calibri" w:hAnsi="Calibri" w:cs="Calibri"/>
          <w:sz w:val="32"/>
          <w:lang w:val="en-GB"/>
        </w:rPr>
      </w:pPr>
      <w:r w:rsidRPr="00A36256">
        <w:rPr>
          <w:rFonts w:ascii="Calibri" w:hAnsi="Calibri" w:cs="Calibri"/>
          <w:b/>
          <w:noProof/>
          <w:sz w:val="96"/>
          <w:szCs w:val="96"/>
          <w:lang w:val="en-US" w:eastAsia="en-US"/>
        </w:rPr>
        <w:pict>
          <v:shape id="Picture 2" o:spid="_x0000_i1026" type="#_x0000_t75" alt="2012_logo_claim_en_300dpi_cmyk_5cm" style="width:195pt;height:73.5pt;visibility:visible">
            <v:imagedata r:id="rId9" o:title=""/>
          </v:shape>
        </w:pict>
      </w:r>
    </w:p>
    <w:p w:rsidR="00CB1F0D" w:rsidRDefault="00CB1F0D" w:rsidP="000B7A81">
      <w:pPr>
        <w:jc w:val="center"/>
        <w:rPr>
          <w:rFonts w:ascii="Calibri" w:hAnsi="Calibri" w:cs="Calibri"/>
          <w:color w:val="005597"/>
          <w:sz w:val="32"/>
          <w:szCs w:val="32"/>
          <w:lang w:val="en-GB"/>
        </w:rPr>
      </w:pPr>
      <w:r>
        <w:rPr>
          <w:noProof/>
          <w:lang w:val="en-US" w:eastAsia="en-US"/>
        </w:rPr>
        <w:pict>
          <v:shape id="Grafik 1" o:spid="_x0000_s1028" type="#_x0000_t75" style="position:absolute;left:0;text-align:left;margin-left:0;margin-top:0;width:595pt;height:841.9pt;z-index:-251658240;visibility:visible;mso-position-horizontal-relative:page;mso-position-vertical-relative:page">
            <v:imagedata r:id="rId10" o:title=""/>
            <w10:wrap anchorx="page" anchory="page"/>
          </v:shape>
        </w:pict>
      </w:r>
      <w:hyperlink r:id="rId11" w:history="1">
        <w:r w:rsidRPr="00A1122D">
          <w:rPr>
            <w:rStyle w:val="Hyperlink"/>
            <w:rFonts w:ascii="Calibri" w:hAnsi="Calibri" w:cs="Calibri"/>
            <w:sz w:val="32"/>
            <w:szCs w:val="32"/>
            <w:lang w:val="en-GB"/>
          </w:rPr>
          <w:t>www.qualitydevelopment.eu</w:t>
        </w:r>
      </w:hyperlink>
    </w:p>
    <w:p w:rsidR="00CB1F0D" w:rsidRPr="009D2B25" w:rsidRDefault="00CB1F0D" w:rsidP="00015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lang w:val="en-GB"/>
        </w:rPr>
        <w:sectPr w:rsidR="00CB1F0D" w:rsidRPr="009D2B25" w:rsidSect="00980392">
          <w:footerReference w:type="default" r:id="rId12"/>
          <w:headerReference w:type="first" r:id="rId13"/>
          <w:footerReference w:type="first" r:id="rId14"/>
          <w:pgSz w:w="11906" w:h="16838" w:code="9"/>
          <w:pgMar w:top="851" w:right="1134" w:bottom="964" w:left="1985" w:header="709" w:footer="709" w:gutter="0"/>
          <w:cols w:space="708"/>
          <w:docGrid w:linePitch="360"/>
        </w:sectPr>
      </w:pPr>
      <w:bookmarkStart w:id="1" w:name="_Toc256741566"/>
    </w:p>
    <w:bookmarkEnd w:id="1"/>
    <w:p w:rsidR="00CB1F0D" w:rsidRDefault="00CB1F0D" w:rsidP="00442D40">
      <w:pPr>
        <w:jc w:val="right"/>
        <w:rPr>
          <w:rFonts w:ascii="Calibri" w:eastAsia="MS Mincho" w:hAnsi="Calibri" w:cs="Calibri"/>
          <w:b/>
          <w:lang w:val="en-US"/>
        </w:rPr>
      </w:pPr>
    </w:p>
    <w:p w:rsidR="00CB1F0D" w:rsidRPr="009D2B25" w:rsidRDefault="00CB1F0D" w:rsidP="00442D40">
      <w:pPr>
        <w:jc w:val="both"/>
        <w:rPr>
          <w:rFonts w:ascii="Calibri" w:eastAsia="MS Mincho" w:hAnsi="Calibri" w:cs="Calibri"/>
          <w:lang w:val="en-US"/>
        </w:rPr>
      </w:pPr>
    </w:p>
    <w:p w:rsidR="00CB1F0D" w:rsidRPr="003556A4" w:rsidRDefault="00CB1F0D" w:rsidP="00291C1C">
      <w:pPr>
        <w:jc w:val="center"/>
        <w:rPr>
          <w:rFonts w:ascii="Calibri" w:eastAsia="MS Mincho" w:hAnsi="Calibri" w:cs="Arial"/>
          <w:b/>
          <w:sz w:val="56"/>
          <w:szCs w:val="72"/>
          <w:lang w:val="en-GB"/>
        </w:rPr>
      </w:pPr>
      <w:r w:rsidRPr="003556A4">
        <w:rPr>
          <w:rFonts w:ascii="Calibri" w:eastAsia="MS Mincho" w:hAnsi="Calibri" w:cs="Arial"/>
          <w:b/>
          <w:sz w:val="56"/>
          <w:szCs w:val="72"/>
          <w:lang w:val="en-GB"/>
        </w:rPr>
        <w:t>LINQ 2013</w:t>
      </w:r>
    </w:p>
    <w:p w:rsidR="00CB1F0D" w:rsidRPr="003556A4" w:rsidRDefault="00CB1F0D" w:rsidP="00291C1C">
      <w:pPr>
        <w:jc w:val="center"/>
        <w:rPr>
          <w:rFonts w:ascii="Calibri" w:eastAsia="MS Mincho" w:hAnsi="Calibri" w:cs="Arial"/>
          <w:b/>
          <w:sz w:val="44"/>
          <w:szCs w:val="72"/>
          <w:lang w:val="en-GB"/>
        </w:rPr>
      </w:pPr>
      <w:r w:rsidRPr="003556A4">
        <w:rPr>
          <w:rFonts w:ascii="Calibri" w:eastAsia="MS Mincho" w:hAnsi="Calibri" w:cs="Arial"/>
          <w:b/>
          <w:sz w:val="44"/>
          <w:szCs w:val="72"/>
          <w:lang w:val="en-GB"/>
        </w:rPr>
        <w:t>Learning Innovations and Quality:</w:t>
      </w:r>
      <w:r w:rsidRPr="003556A4">
        <w:rPr>
          <w:rFonts w:ascii="Calibri" w:eastAsia="MS Mincho" w:hAnsi="Calibri" w:cs="Arial"/>
          <w:b/>
          <w:sz w:val="44"/>
          <w:szCs w:val="72"/>
          <w:lang w:val="en-GB"/>
        </w:rPr>
        <w:br/>
        <w:t>"The Future of Digital Resources"</w:t>
      </w:r>
    </w:p>
    <w:p w:rsidR="00CB1F0D" w:rsidRDefault="00CB1F0D" w:rsidP="00291C1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MS Mincho" w:hAnsi="Calibri" w:cs="Arial"/>
          <w:lang w:val="en-GB"/>
        </w:rPr>
      </w:pPr>
    </w:p>
    <w:p w:rsidR="00CB1F0D" w:rsidRPr="00E00B7C" w:rsidRDefault="00CB1F0D" w:rsidP="00291C1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MS Mincho" w:hAnsi="Calibri" w:cs="Arial"/>
          <w:lang w:val="en-GB"/>
        </w:rPr>
      </w:pPr>
      <w:r w:rsidRPr="00E00B7C">
        <w:rPr>
          <w:rFonts w:ascii="Calibri" w:eastAsia="MS Mincho" w:hAnsi="Calibri" w:cs="Arial"/>
          <w:lang w:val="en-GB"/>
        </w:rPr>
        <w:t>LINQ 2013 invites all experts, practitioners and interested stakeholders in the fields of lifelong learning, education and training from Europe and all countries worldwide to present, share and discuss experiences, expertise and open questions!</w:t>
      </w:r>
    </w:p>
    <w:p w:rsidR="00CB1F0D" w:rsidRPr="00E00B7C" w:rsidRDefault="00CB1F0D" w:rsidP="00291C1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MS Mincho" w:hAnsi="Calibri" w:cs="Arial"/>
          <w:lang w:val="en-GB"/>
        </w:rPr>
      </w:pPr>
    </w:p>
    <w:p w:rsidR="00CB1F0D" w:rsidRDefault="00CB1F0D" w:rsidP="00291C1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MS Mincho" w:hAnsi="Calibri" w:cs="Arial"/>
          <w:lang w:val="en-GB"/>
        </w:rPr>
      </w:pPr>
      <w:r>
        <w:rPr>
          <w:rFonts w:ascii="Calibri" w:eastAsia="MS Mincho" w:hAnsi="Calibri" w:cs="Arial"/>
          <w:lang w:val="en-GB"/>
        </w:rPr>
        <w:t xml:space="preserve">The 2nd </w:t>
      </w:r>
      <w:r w:rsidRPr="004005AB">
        <w:rPr>
          <w:rFonts w:ascii="Calibri" w:eastAsia="MS Mincho" w:hAnsi="Calibri" w:cs="Arial"/>
          <w:lang w:val="en-GB"/>
        </w:rPr>
        <w:t xml:space="preserve">European Conference </w:t>
      </w:r>
      <w:r>
        <w:rPr>
          <w:rFonts w:ascii="Calibri" w:eastAsia="MS Mincho" w:hAnsi="Calibri" w:cs="Arial"/>
          <w:lang w:val="en-GB"/>
        </w:rPr>
        <w:t xml:space="preserve">on </w:t>
      </w:r>
      <w:r w:rsidRPr="004005AB">
        <w:rPr>
          <w:rFonts w:ascii="Calibri" w:eastAsia="MS Mincho" w:hAnsi="Calibri" w:cs="Arial"/>
          <w:lang w:val="en-GB"/>
        </w:rPr>
        <w:t>"Learning Innovations and Quality"</w:t>
      </w:r>
      <w:r>
        <w:rPr>
          <w:rFonts w:ascii="Calibri" w:eastAsia="MS Mincho" w:hAnsi="Calibri" w:cs="Arial"/>
          <w:lang w:val="en-GB"/>
        </w:rPr>
        <w:t xml:space="preserve"> (LINQ 2013) on May 16th and 17th will take place at the Global Headquarters of the United Nations’ Food and Agriculture Organization (FAO) in Rome, Italy. </w:t>
      </w:r>
    </w:p>
    <w:p w:rsidR="00CB1F0D" w:rsidRDefault="00CB1F0D" w:rsidP="00291C1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MS Mincho" w:hAnsi="Calibri" w:cs="Arial"/>
          <w:lang w:val="en-GB"/>
        </w:rPr>
      </w:pPr>
    </w:p>
    <w:p w:rsidR="00CB1F0D" w:rsidRDefault="00CB1F0D" w:rsidP="00291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MS Mincho" w:hAnsi="Calibri" w:cs="Arial"/>
          <w:lang w:val="en-GB"/>
        </w:rPr>
      </w:pPr>
      <w:r>
        <w:rPr>
          <w:rFonts w:ascii="Calibri" w:eastAsia="MS Mincho" w:hAnsi="Calibri" w:cs="Arial"/>
          <w:lang w:val="en-GB"/>
        </w:rPr>
        <w:t xml:space="preserve">This year LINQ 2013 and its motto "Innovations and Quality: The Future of Digital Resources" addresses and invites experts active in the field of </w:t>
      </w:r>
      <w:r w:rsidRPr="00941CEB">
        <w:rPr>
          <w:rFonts w:ascii="Calibri" w:eastAsia="MS Mincho" w:hAnsi="Calibri" w:cs="Arial"/>
          <w:lang w:val="en-GB"/>
        </w:rPr>
        <w:t xml:space="preserve">Innovations and Quality in </w:t>
      </w:r>
      <w:r>
        <w:rPr>
          <w:rFonts w:ascii="Calibri" w:eastAsia="MS Mincho" w:hAnsi="Calibri" w:cs="Arial"/>
          <w:lang w:val="en-GB"/>
        </w:rPr>
        <w:t xml:space="preserve">Lifelong Learning (LLL). Potential points of access to this field include </w:t>
      </w:r>
      <w:r w:rsidRPr="00941CEB">
        <w:rPr>
          <w:rFonts w:ascii="Calibri" w:eastAsia="MS Mincho" w:hAnsi="Calibri" w:cs="Arial"/>
          <w:lang w:val="en-GB"/>
        </w:rPr>
        <w:t>new learning methods and design, Technology-Enhanced Le</w:t>
      </w:r>
      <w:r>
        <w:rPr>
          <w:rFonts w:ascii="Calibri" w:eastAsia="MS Mincho" w:hAnsi="Calibri" w:cs="Arial"/>
          <w:lang w:val="en-GB"/>
        </w:rPr>
        <w:t xml:space="preserve">arning (TEL), quality standards </w:t>
      </w:r>
      <w:r w:rsidRPr="00941CEB">
        <w:rPr>
          <w:rFonts w:ascii="Calibri" w:eastAsia="MS Mincho" w:hAnsi="Calibri" w:cs="Arial"/>
          <w:lang w:val="en-GB"/>
        </w:rPr>
        <w:t>and certification, human resources deve</w:t>
      </w:r>
      <w:r>
        <w:rPr>
          <w:rFonts w:ascii="Calibri" w:eastAsia="MS Mincho" w:hAnsi="Calibri" w:cs="Arial"/>
          <w:lang w:val="en-GB"/>
        </w:rPr>
        <w:t xml:space="preserve">lopment, competences and skills, </w:t>
      </w:r>
      <w:r w:rsidRPr="00941CEB">
        <w:rPr>
          <w:rFonts w:ascii="Calibri" w:eastAsia="MS Mincho" w:hAnsi="Calibri" w:cs="Arial"/>
          <w:lang w:val="en-GB"/>
        </w:rPr>
        <w:t>digital resources, learning materials, and online collaboration and communities.</w:t>
      </w:r>
      <w:r>
        <w:rPr>
          <w:rFonts w:ascii="Calibri" w:eastAsia="MS Mincho" w:hAnsi="Calibri" w:cs="Arial"/>
          <w:lang w:val="en-GB"/>
        </w:rPr>
        <w:t xml:space="preserve"> </w:t>
      </w:r>
    </w:p>
    <w:p w:rsidR="00CB1F0D" w:rsidRDefault="00CB1F0D" w:rsidP="00291C1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MS Mincho" w:hAnsi="Calibri" w:cs="Arial"/>
          <w:lang w:val="en-GB"/>
        </w:rPr>
      </w:pPr>
    </w:p>
    <w:p w:rsidR="00CB1F0D" w:rsidRDefault="00CB1F0D" w:rsidP="00291C1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MS Mincho" w:hAnsi="Calibri" w:cs="Arial"/>
          <w:lang w:val="en-GB"/>
        </w:rPr>
      </w:pPr>
      <w:r>
        <w:rPr>
          <w:rFonts w:ascii="Calibri" w:eastAsia="MS Mincho" w:hAnsi="Calibri" w:cs="Arial"/>
          <w:lang w:val="en-GB"/>
        </w:rPr>
        <w:t>Keynote speakers at LINQ 2013 include the esteemed Prof. Dr. Rory McGreal and Prof. Dr. Fred Mulder, both UNESCO chairs for Open Educational Resources (OER), as well as Christian-Friedrich Lettmayer, Director of the European Centre for the Development of Vocational Training (CEDEFOP), will contribute their experience to the conference. Their support of LINQ</w:t>
      </w:r>
      <w:r>
        <w:rPr>
          <w:rFonts w:ascii="Calibri" w:eastAsia="MS Mincho" w:hAnsi="Calibri" w:cs="Arial"/>
          <w:lang w:val="en-US"/>
        </w:rPr>
        <w:t>’s continuing mission to examine the intersections between learning innovations and quality will provide an excellent framework for the state-of-the-art research and project work collected through the LINQ call for papers and projects, ended on March 4th.</w:t>
      </w:r>
    </w:p>
    <w:p w:rsidR="00CB1F0D" w:rsidRDefault="00CB1F0D" w:rsidP="00291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MS Mincho" w:hAnsi="Calibri" w:cs="Arial"/>
          <w:lang w:val="en-GB"/>
        </w:rPr>
      </w:pPr>
    </w:p>
    <w:p w:rsidR="00CB1F0D" w:rsidRDefault="00CB1F0D" w:rsidP="00291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MS Mincho" w:hAnsi="Calibri" w:cs="Arial"/>
          <w:b/>
          <w:lang w:val="en-GB"/>
        </w:rPr>
      </w:pPr>
      <w:r>
        <w:rPr>
          <w:rFonts w:ascii="Calibri" w:eastAsia="MS Mincho" w:hAnsi="Calibri" w:cs="Arial"/>
          <w:b/>
          <w:lang w:val="en-GB"/>
        </w:rPr>
        <w:t>Registration at LINQ 2013:</w:t>
      </w:r>
    </w:p>
    <w:p w:rsidR="00CB1F0D" w:rsidRDefault="00CB1F0D" w:rsidP="00291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MS Mincho" w:hAnsi="Calibri" w:cs="Arial"/>
          <w:lang w:val="en-GB"/>
        </w:rPr>
      </w:pPr>
    </w:p>
    <w:p w:rsidR="00CB1F0D" w:rsidRDefault="00CB1F0D" w:rsidP="00291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MS Mincho" w:hAnsi="Calibri" w:cs="Arial"/>
          <w:lang w:val="en-GB"/>
        </w:rPr>
      </w:pPr>
      <w:r>
        <w:rPr>
          <w:rFonts w:ascii="Calibri" w:eastAsia="MS Mincho" w:hAnsi="Calibri" w:cs="Arial"/>
          <w:lang w:val="en-GB"/>
        </w:rPr>
        <w:t xml:space="preserve">More than 150 researchers and practitioners have answered the LINQ 2013 call for papers and projects and the contributions of the highest quality will make the conference programme insightful and exciting. Early-bird registration at the reduced rate of 90€ will remain open until March 31st, 2013. All interested parties active in the fields of </w:t>
      </w:r>
      <w:r w:rsidRPr="00941CEB">
        <w:rPr>
          <w:rFonts w:ascii="Calibri" w:eastAsia="MS Mincho" w:hAnsi="Calibri" w:cs="Arial"/>
          <w:lang w:val="en-GB"/>
        </w:rPr>
        <w:t>new learning methods and design, Technology-Enhanced Le</w:t>
      </w:r>
      <w:r>
        <w:rPr>
          <w:rFonts w:ascii="Calibri" w:eastAsia="MS Mincho" w:hAnsi="Calibri" w:cs="Arial"/>
          <w:lang w:val="en-GB"/>
        </w:rPr>
        <w:t xml:space="preserve">arning (TEL), quality standards </w:t>
      </w:r>
      <w:r w:rsidRPr="00941CEB">
        <w:rPr>
          <w:rFonts w:ascii="Calibri" w:eastAsia="MS Mincho" w:hAnsi="Calibri" w:cs="Arial"/>
          <w:lang w:val="en-GB"/>
        </w:rPr>
        <w:t>and certification, human resources deve</w:t>
      </w:r>
      <w:r>
        <w:rPr>
          <w:rFonts w:ascii="Calibri" w:eastAsia="MS Mincho" w:hAnsi="Calibri" w:cs="Arial"/>
          <w:lang w:val="en-GB"/>
        </w:rPr>
        <w:t xml:space="preserve">lopment, competences and skills, </w:t>
      </w:r>
      <w:r w:rsidRPr="00941CEB">
        <w:rPr>
          <w:rFonts w:ascii="Calibri" w:eastAsia="MS Mincho" w:hAnsi="Calibri" w:cs="Arial"/>
          <w:lang w:val="en-GB"/>
        </w:rPr>
        <w:t>digital resources, learning materials, and online c</w:t>
      </w:r>
      <w:r>
        <w:rPr>
          <w:rFonts w:ascii="Calibri" w:eastAsia="MS Mincho" w:hAnsi="Calibri" w:cs="Arial"/>
          <w:lang w:val="en-GB"/>
        </w:rPr>
        <w:t xml:space="preserve">ollaboration and communities are encouraged to register for LINQ 2013 and take part in the continuing development of learning innovations and quality. </w:t>
      </w:r>
    </w:p>
    <w:p w:rsidR="00CB1F0D" w:rsidRDefault="00CB1F0D" w:rsidP="00291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MS Mincho" w:hAnsi="Calibri" w:cs="Arial"/>
          <w:lang w:val="en-GB"/>
        </w:rPr>
      </w:pPr>
    </w:p>
    <w:p w:rsidR="00CB1F0D" w:rsidRDefault="00CB1F0D" w:rsidP="00291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MS Mincho" w:hAnsi="Calibri" w:cs="Arial"/>
          <w:lang w:val="en-GB"/>
        </w:rPr>
      </w:pPr>
      <w:r>
        <w:rPr>
          <w:rFonts w:ascii="Calibri" w:eastAsia="MS Mincho" w:hAnsi="Calibri" w:cs="Arial"/>
          <w:lang w:val="en-GB"/>
        </w:rPr>
        <w:t xml:space="preserve">For more information on specific registration requirements and other matters, please visit the conference website at </w:t>
      </w:r>
      <w:hyperlink r:id="rId15" w:history="1">
        <w:r w:rsidRPr="00274EBF">
          <w:rPr>
            <w:rStyle w:val="Hyperlink"/>
            <w:rFonts w:ascii="Calibri" w:eastAsia="MS Mincho" w:hAnsi="Calibri" w:cs="Arial"/>
            <w:lang w:val="en-GB"/>
          </w:rPr>
          <w:t>www.learning-innovations.eu</w:t>
        </w:r>
      </w:hyperlink>
      <w:r>
        <w:rPr>
          <w:rFonts w:ascii="Calibri" w:eastAsia="MS Mincho" w:hAnsi="Calibri" w:cs="Arial"/>
          <w:lang w:val="en-GB"/>
        </w:rPr>
        <w:t xml:space="preserve">.  </w:t>
      </w:r>
    </w:p>
    <w:p w:rsidR="00CB1F0D" w:rsidRDefault="00CB1F0D" w:rsidP="00291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MS Mincho" w:hAnsi="Calibri" w:cs="Arial"/>
          <w:lang w:val="en-GB"/>
        </w:rPr>
      </w:pPr>
    </w:p>
    <w:p w:rsidR="00CB1F0D" w:rsidRPr="002562A1" w:rsidRDefault="00CB1F0D" w:rsidP="00291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MS Mincho" w:hAnsi="Calibri" w:cs="Arial"/>
          <w:lang w:val="en-US"/>
        </w:rPr>
      </w:pPr>
      <w:r>
        <w:rPr>
          <w:rFonts w:ascii="Calibri" w:eastAsia="MS Mincho" w:hAnsi="Calibri" w:cs="Arial"/>
          <w:lang w:val="en-GB"/>
        </w:rPr>
        <w:t xml:space="preserve">LINQ 2013 is collocated with the VOA3R Conference 2013 “Open Research”. </w:t>
      </w:r>
      <w:r w:rsidRPr="002562A1">
        <w:rPr>
          <w:rFonts w:ascii="Calibri" w:hAnsi="Calibri" w:cs="Calibri"/>
          <w:lang w:val="en-US"/>
        </w:rPr>
        <w:t xml:space="preserve">The VOA3R project contributes to </w:t>
      </w:r>
      <w:r>
        <w:rPr>
          <w:rFonts w:ascii="Calibri" w:hAnsi="Calibri" w:cs="Calibri"/>
          <w:lang w:val="en-US"/>
        </w:rPr>
        <w:t xml:space="preserve">the </w:t>
      </w:r>
      <w:r w:rsidRPr="002562A1">
        <w:rPr>
          <w:rFonts w:ascii="Calibri" w:hAnsi="Calibri" w:cs="Calibri"/>
          <w:lang w:val="en-US"/>
        </w:rPr>
        <w:t>spread</w:t>
      </w:r>
      <w:r>
        <w:rPr>
          <w:rFonts w:ascii="Calibri" w:hAnsi="Calibri" w:cs="Calibri"/>
          <w:lang w:val="en-US"/>
        </w:rPr>
        <w:t xml:space="preserve"> of </w:t>
      </w:r>
      <w:r w:rsidRPr="002562A1">
        <w:rPr>
          <w:rFonts w:ascii="Calibri" w:hAnsi="Calibri" w:cs="Calibri"/>
          <w:lang w:val="en-US"/>
        </w:rPr>
        <w:t>European agricu</w:t>
      </w:r>
      <w:r>
        <w:rPr>
          <w:rFonts w:ascii="Calibri" w:hAnsi="Calibri" w:cs="Calibri"/>
          <w:lang w:val="en-US"/>
        </w:rPr>
        <w:t xml:space="preserve">lture and water </w:t>
      </w:r>
      <w:r w:rsidRPr="002562A1">
        <w:rPr>
          <w:rFonts w:ascii="Calibri" w:hAnsi="Calibri" w:cs="Calibri"/>
          <w:lang w:val="en-US"/>
        </w:rPr>
        <w:t>science research re</w:t>
      </w:r>
      <w:r>
        <w:rPr>
          <w:rFonts w:ascii="Calibri" w:hAnsi="Calibri" w:cs="Calibri"/>
          <w:lang w:val="en-US"/>
        </w:rPr>
        <w:t>sults through a new open access-</w:t>
      </w:r>
      <w:r w:rsidRPr="002562A1">
        <w:rPr>
          <w:rFonts w:ascii="Calibri" w:hAnsi="Calibri" w:cs="Calibri"/>
          <w:lang w:val="en-US"/>
        </w:rPr>
        <w:t xml:space="preserve">service </w:t>
      </w:r>
      <w:r>
        <w:rPr>
          <w:rFonts w:ascii="Calibri" w:hAnsi="Calibri" w:cs="Calibri"/>
          <w:lang w:val="en-US"/>
        </w:rPr>
        <w:t xml:space="preserve">for </w:t>
      </w:r>
      <w:r w:rsidRPr="002562A1">
        <w:rPr>
          <w:rFonts w:ascii="Calibri" w:hAnsi="Calibri" w:cs="Calibri"/>
          <w:lang w:val="en-US"/>
        </w:rPr>
        <w:t>scholarly publications with a community ap</w:t>
      </w:r>
      <w:r>
        <w:rPr>
          <w:rFonts w:ascii="Calibri" w:hAnsi="Calibri" w:cs="Calibri"/>
          <w:lang w:val="en-US"/>
        </w:rPr>
        <w:t xml:space="preserve">proach to publishing and review. LINQ and VOA3R are pleased about coordinating under the LINQ 2013’s overarching motto “The Future of Digital Resources”. </w:t>
      </w:r>
    </w:p>
    <w:p w:rsidR="00CB1F0D" w:rsidRPr="00E00B7C" w:rsidRDefault="00CB1F0D" w:rsidP="00291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MS Mincho" w:hAnsi="Calibri" w:cs="Arial"/>
          <w:lang w:val="en-US"/>
        </w:rPr>
      </w:pPr>
    </w:p>
    <w:p w:rsidR="00CB1F0D" w:rsidRPr="0093419A" w:rsidRDefault="00CB1F0D" w:rsidP="00291C1C">
      <w:pPr>
        <w:spacing w:after="120"/>
        <w:jc w:val="both"/>
        <w:rPr>
          <w:rFonts w:ascii="Calibri" w:hAnsi="Calibri" w:cs="Calibri"/>
          <w:b/>
          <w:szCs w:val="22"/>
          <w:lang w:val="en-GB" w:eastAsia="en-US"/>
        </w:rPr>
      </w:pPr>
      <w:r w:rsidRPr="0093419A">
        <w:rPr>
          <w:rFonts w:ascii="Calibri" w:hAnsi="Calibri" w:cs="Calibri"/>
          <w:b/>
          <w:szCs w:val="22"/>
          <w:lang w:val="en-GB" w:eastAsia="en-US"/>
        </w:rPr>
        <w:t>Overview of the important dates:</w:t>
      </w:r>
    </w:p>
    <w:p w:rsidR="00CB1F0D" w:rsidRDefault="00CB1F0D" w:rsidP="00291C1C">
      <w:pPr>
        <w:numPr>
          <w:ilvl w:val="0"/>
          <w:numId w:val="40"/>
        </w:numPr>
        <w:jc w:val="both"/>
        <w:rPr>
          <w:rFonts w:ascii="Calibri" w:hAnsi="Calibri" w:cs="Calibri"/>
          <w:szCs w:val="22"/>
          <w:lang w:val="en-GB" w:eastAsia="en-US"/>
        </w:rPr>
      </w:pPr>
      <w:r>
        <w:rPr>
          <w:rFonts w:ascii="Calibri" w:hAnsi="Calibri" w:cs="Calibri"/>
          <w:szCs w:val="22"/>
          <w:lang w:val="en-GB" w:eastAsia="en-US"/>
        </w:rPr>
        <w:t xml:space="preserve">End of early-bird registration period (90€): </w:t>
      </w:r>
      <w:r w:rsidRPr="00EB3489">
        <w:rPr>
          <w:rFonts w:ascii="Calibri" w:hAnsi="Calibri" w:cs="Calibri"/>
          <w:szCs w:val="22"/>
          <w:lang w:val="en-GB" w:eastAsia="en-US"/>
        </w:rPr>
        <w:t xml:space="preserve">31st of </w:t>
      </w:r>
      <w:r w:rsidRPr="00EB3489">
        <w:rPr>
          <w:rFonts w:ascii="Calibri" w:hAnsi="Calibri" w:cs="Calibri"/>
          <w:b/>
          <w:szCs w:val="22"/>
          <w:lang w:val="en-GB" w:eastAsia="en-US"/>
        </w:rPr>
        <w:t>March 2013</w:t>
      </w:r>
    </w:p>
    <w:p w:rsidR="00CB1F0D" w:rsidRPr="00FA3158" w:rsidRDefault="00CB1F0D" w:rsidP="00291C1C">
      <w:pPr>
        <w:numPr>
          <w:ilvl w:val="0"/>
          <w:numId w:val="40"/>
        </w:numPr>
        <w:jc w:val="both"/>
        <w:rPr>
          <w:rFonts w:ascii="Calibri" w:hAnsi="Calibri" w:cs="Calibri"/>
          <w:szCs w:val="22"/>
          <w:lang w:val="en-GB" w:eastAsia="en-US"/>
        </w:rPr>
      </w:pPr>
      <w:r w:rsidRPr="00EB3489">
        <w:rPr>
          <w:rFonts w:ascii="Calibri" w:hAnsi="Calibri" w:cs="Calibri"/>
          <w:szCs w:val="22"/>
          <w:lang w:val="en-GB" w:eastAsia="en-US"/>
        </w:rPr>
        <w:t xml:space="preserve">Conference Programme Ready: </w:t>
      </w:r>
      <w:r w:rsidRPr="00EB3489">
        <w:rPr>
          <w:rFonts w:ascii="Calibri" w:hAnsi="Calibri" w:cs="Calibri"/>
          <w:b/>
          <w:szCs w:val="22"/>
          <w:lang w:val="en-GB" w:eastAsia="en-US"/>
        </w:rPr>
        <w:t>April 2013</w:t>
      </w:r>
    </w:p>
    <w:p w:rsidR="00CB1F0D" w:rsidRPr="00B16170" w:rsidRDefault="00CB1F0D" w:rsidP="00291C1C">
      <w:pPr>
        <w:numPr>
          <w:ilvl w:val="0"/>
          <w:numId w:val="40"/>
        </w:numPr>
        <w:jc w:val="both"/>
        <w:rPr>
          <w:rFonts w:ascii="Calibri" w:hAnsi="Calibri" w:cs="Calibri"/>
          <w:color w:val="1F497D"/>
          <w:szCs w:val="22"/>
          <w:lang w:val="en-GB" w:eastAsia="en-US"/>
        </w:rPr>
      </w:pPr>
      <w:r w:rsidRPr="00B16170">
        <w:rPr>
          <w:rFonts w:ascii="Calibri" w:hAnsi="Calibri" w:cs="Calibri"/>
          <w:szCs w:val="22"/>
          <w:lang w:val="en-GB" w:eastAsia="en-US"/>
        </w:rPr>
        <w:t>Conference date:</w:t>
      </w:r>
      <w:r w:rsidRPr="00B16170">
        <w:rPr>
          <w:color w:val="1F497D"/>
          <w:lang w:val="en-US"/>
        </w:rPr>
        <w:t xml:space="preserve"> </w:t>
      </w:r>
      <w:r w:rsidRPr="00B16170">
        <w:rPr>
          <w:rFonts w:ascii="Calibri" w:hAnsi="Calibri" w:cs="Calibri"/>
          <w:b/>
          <w:szCs w:val="22"/>
          <w:lang w:val="en-GB" w:eastAsia="en-US"/>
        </w:rPr>
        <w:t>16th and 17th of May 2013</w:t>
      </w:r>
    </w:p>
    <w:p w:rsidR="00CB1F0D" w:rsidRDefault="00CB1F0D" w:rsidP="00291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MS Mincho" w:hAnsi="Calibri" w:cs="Arial"/>
          <w:lang w:val="en-GB"/>
        </w:rPr>
      </w:pPr>
    </w:p>
    <w:p w:rsidR="00CB1F0D" w:rsidRDefault="00CB1F0D" w:rsidP="00291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MS Mincho" w:hAnsi="Calibri" w:cs="Arial"/>
          <w:lang w:val="en-GB"/>
        </w:rPr>
      </w:pPr>
      <w:r>
        <w:rPr>
          <w:rFonts w:ascii="Calibri" w:eastAsia="MS Mincho" w:hAnsi="Calibri" w:cs="Arial"/>
          <w:lang w:val="en-GB"/>
        </w:rPr>
        <w:t xml:space="preserve">For the latest information on the conference and to submit any pre-conference feedback, please visit the LINQ Facebook page at </w:t>
      </w:r>
      <w:hyperlink r:id="rId16" w:history="1">
        <w:r w:rsidRPr="00F91F53">
          <w:rPr>
            <w:rStyle w:val="Hyperlink"/>
            <w:rFonts w:ascii="Calibri" w:eastAsia="MS Mincho" w:hAnsi="Calibri" w:cs="Arial"/>
            <w:lang w:val="en-GB"/>
          </w:rPr>
          <w:t>www.facebook.com/LINQConference</w:t>
        </w:r>
      </w:hyperlink>
      <w:r>
        <w:rPr>
          <w:rFonts w:ascii="Calibri" w:eastAsia="MS Mincho" w:hAnsi="Calibri" w:cs="Arial"/>
          <w:lang w:val="en-GB"/>
        </w:rPr>
        <w:t xml:space="preserve"> and follow the LINQ Twitter account at </w:t>
      </w:r>
      <w:hyperlink r:id="rId17" w:history="1">
        <w:r w:rsidRPr="00F91F53">
          <w:rPr>
            <w:rStyle w:val="Hyperlink"/>
            <w:rFonts w:ascii="Calibri" w:eastAsia="MS Mincho" w:hAnsi="Calibri" w:cs="Arial"/>
            <w:lang w:val="en-GB"/>
          </w:rPr>
          <w:t>www.twitter.com/LINQ_Conference</w:t>
        </w:r>
      </w:hyperlink>
      <w:r>
        <w:rPr>
          <w:rFonts w:ascii="Calibri" w:eastAsia="MS Mincho" w:hAnsi="Calibri" w:cs="Arial"/>
          <w:lang w:val="en-GB"/>
        </w:rPr>
        <w:t xml:space="preserve">. </w:t>
      </w:r>
    </w:p>
    <w:p w:rsidR="00CB1F0D" w:rsidRDefault="00CB1F0D" w:rsidP="00B07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MS Mincho" w:hAnsi="Calibri" w:cs="Arial"/>
          <w:lang w:val="en-GB"/>
        </w:rPr>
      </w:pPr>
    </w:p>
    <w:p w:rsidR="00CB1F0D" w:rsidRDefault="00CB1F0D" w:rsidP="00B07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MS Mincho" w:hAnsi="Calibri" w:cs="Arial"/>
          <w:lang w:val="en-GB"/>
        </w:rPr>
      </w:pPr>
      <w:r>
        <w:rPr>
          <w:noProof/>
          <w:lang w:val="en-US" w:eastAsia="en-US"/>
        </w:rPr>
      </w:r>
      <w:r w:rsidRPr="004318DE">
        <w:rPr>
          <w:rFonts w:ascii="Calibri" w:eastAsia="MS Mincho" w:hAnsi="Calibri" w:cs="Arial"/>
          <w:noProof/>
        </w:rPr>
        <w:pict>
          <v:roundrect id="AutoShape 62" o:spid="_x0000_s1033" style="width:453.95pt;height:56.2pt;visibility:visible;mso-position-horizontal-relative:char;mso-position-vertical-relative:lin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" fillcolor="#daeef3" strokecolor="#4bacc6" strokeweight="1pt">
            <v:stroke dashstyle="dash"/>
            <v:shadow color="#868686"/>
            <v:textbox>
              <w:txbxContent>
                <w:p w:rsidR="00CB1F0D" w:rsidRPr="008F5D68" w:rsidRDefault="00CB1F0D" w:rsidP="00D17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lang w:val="en-GB"/>
                    </w:rPr>
                  </w:pPr>
                  <w:r>
                    <w:rPr>
                      <w:rFonts w:ascii="Calibri" w:eastAsia="MS Mincho" w:hAnsi="Calibri" w:cs="Arial"/>
                      <w:lang w:val="en-GB"/>
                    </w:rPr>
                    <w:t xml:space="preserve">Please send any direct enquiries </w:t>
                  </w:r>
                  <w:r w:rsidRPr="004005AB">
                    <w:rPr>
                      <w:rFonts w:ascii="Calibri" w:eastAsia="MS Mincho" w:hAnsi="Calibri" w:cs="Arial"/>
                      <w:lang w:val="en-GB"/>
                    </w:rPr>
                    <w:t xml:space="preserve">to the </w:t>
                  </w:r>
                  <w:r>
                    <w:rPr>
                      <w:rFonts w:ascii="Calibri" w:eastAsia="MS Mincho" w:hAnsi="Calibri" w:cs="Arial"/>
                      <w:lang w:val="en-GB"/>
                    </w:rPr>
                    <w:t>LINQ Conference M</w:t>
                  </w:r>
                  <w:r w:rsidRPr="004005AB">
                    <w:rPr>
                      <w:rFonts w:ascii="Calibri" w:eastAsia="MS Mincho" w:hAnsi="Calibri" w:cs="Arial"/>
                      <w:lang w:val="en-GB"/>
                    </w:rPr>
                    <w:t xml:space="preserve">anager </w:t>
                  </w:r>
                  <w:r>
                    <w:rPr>
                      <w:rFonts w:ascii="Calibri" w:eastAsia="MS Mincho" w:hAnsi="Calibri" w:cs="Arial"/>
                      <w:lang w:val="en-GB"/>
                    </w:rPr>
                    <w:t>Mrs Anne-Christin Tannhäuser</w:t>
                  </w:r>
                  <w:r w:rsidRPr="004005AB">
                    <w:rPr>
                      <w:rFonts w:ascii="Calibri" w:eastAsia="MS Mincho" w:hAnsi="Calibri" w:cs="Arial"/>
                      <w:lang w:val="en-GB"/>
                    </w:rPr>
                    <w:t>,</w:t>
                  </w:r>
                  <w:r>
                    <w:rPr>
                      <w:rFonts w:ascii="Calibri" w:eastAsia="MS Mincho" w:hAnsi="Calibri" w:cs="Arial"/>
                      <w:lang w:val="en-GB"/>
                    </w:rPr>
                    <w:t xml:space="preserve"> at the</w:t>
                  </w:r>
                  <w:r w:rsidRPr="004005AB">
                    <w:rPr>
                      <w:rFonts w:ascii="Calibri" w:eastAsia="MS Mincho" w:hAnsi="Calibri" w:cs="Arial"/>
                      <w:lang w:val="en-GB"/>
                    </w:rPr>
                    <w:t xml:space="preserve"> University of Duisburg-Essen (UDE), Germany, via e-Mail to: </w:t>
                  </w:r>
                  <w:r w:rsidRPr="00FE28CD">
                    <w:rPr>
                      <w:rFonts w:ascii="Calibri" w:hAnsi="Calibri" w:cs="Calibri"/>
                      <w:b/>
                      <w:lang w:val="en-GB"/>
                    </w:rPr>
                    <w:t>anne.tannhaeuser (at) icb.uni-due.de</w:t>
                  </w:r>
                  <w:r>
                    <w:rPr>
                      <w:rFonts w:ascii="Calibri" w:hAnsi="Calibri" w:cs="Calibri"/>
                      <w:lang w:val="en-GB"/>
                    </w:rPr>
                    <w:t xml:space="preserve"> </w:t>
                  </w:r>
                </w:p>
                <w:p w:rsidR="00CB1F0D" w:rsidRPr="00D1704A" w:rsidRDefault="00CB1F0D">
                  <w:pPr>
                    <w:rPr>
                      <w:lang w:val="en-GB"/>
                    </w:rPr>
                  </w:pPr>
                </w:p>
              </w:txbxContent>
            </v:textbox>
            <w10:anchorlock/>
          </v:roundrect>
        </w:pict>
      </w:r>
    </w:p>
    <w:p w:rsidR="00CB1F0D" w:rsidRPr="008F5D68" w:rsidRDefault="00CB1F0D" w:rsidP="00D17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lang w:val="en-GB"/>
        </w:rPr>
      </w:pPr>
    </w:p>
    <w:sectPr w:rsidR="00CB1F0D" w:rsidRPr="008F5D68" w:rsidSect="002775F5">
      <w:headerReference w:type="default" r:id="rId18"/>
      <w:headerReference w:type="first" r:id="rId19"/>
      <w:pgSz w:w="11906" w:h="16838" w:code="9"/>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F0D" w:rsidRDefault="00CB1F0D">
      <w:r>
        <w:separator/>
      </w:r>
    </w:p>
  </w:endnote>
  <w:endnote w:type="continuationSeparator" w:id="0">
    <w:p w:rsidR="00CB1F0D" w:rsidRDefault="00CB1F0D">
      <w:r>
        <w:continuationSeparator/>
      </w:r>
    </w:p>
  </w:endnote>
  <w:endnote w:type="continuationNotice" w:id="1">
    <w:p w:rsidR="00CB1F0D" w:rsidRDefault="00CB1F0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F0D" w:rsidRPr="008F5D68" w:rsidRDefault="00CB1F0D">
    <w:pPr>
      <w:pStyle w:val="Footer"/>
      <w:rPr>
        <w:rFonts w:ascii="Calibri" w:hAnsi="Calibri" w:cs="Calibri"/>
        <w:lang w:val="en-GB"/>
      </w:rPr>
    </w:pPr>
    <w:r w:rsidRPr="008F5D68">
      <w:rPr>
        <w:rFonts w:ascii="Calibri" w:hAnsi="Calibri" w:cs="Calibri"/>
        <w:lang w:val="en-GB"/>
      </w:rPr>
      <w:t>LINQ 201</w:t>
    </w:r>
    <w:r>
      <w:rPr>
        <w:rFonts w:ascii="Calibri" w:hAnsi="Calibri" w:cs="Calibri"/>
        <w:lang w:val="en-GB"/>
      </w:rPr>
      <w:t>3</w:t>
    </w:r>
    <w:r w:rsidRPr="008F5D68">
      <w:rPr>
        <w:rFonts w:ascii="Calibri" w:hAnsi="Calibri" w:cs="Calibri"/>
        <w:lang w:val="en-GB"/>
      </w:rPr>
      <w:t xml:space="preserve"> </w:t>
    </w:r>
    <w:r>
      <w:rPr>
        <w:rFonts w:ascii="Calibri" w:hAnsi="Calibri" w:cs="Calibri"/>
        <w:lang w:val="en-GB"/>
      </w:rPr>
      <w:t>–</w:t>
    </w:r>
    <w:r w:rsidRPr="008F5D68">
      <w:rPr>
        <w:rFonts w:ascii="Calibri" w:hAnsi="Calibri" w:cs="Calibri"/>
        <w:lang w:val="en-GB"/>
      </w:rPr>
      <w:t xml:space="preserve"> </w:t>
    </w:r>
    <w:r>
      <w:rPr>
        <w:rFonts w:ascii="Calibri" w:hAnsi="Calibri" w:cs="Calibri"/>
        <w:lang w:val="en-GB"/>
      </w:rPr>
      <w:t xml:space="preserve">Conference Description </w:t>
    </w:r>
    <w:r>
      <w:rPr>
        <w:rFonts w:ascii="Calibri" w:hAnsi="Calibri" w:cs="Calibri"/>
        <w:lang w:val="en-GB"/>
      </w:rPr>
      <w:tab/>
    </w:r>
    <w:r>
      <w:rPr>
        <w:rFonts w:ascii="Calibri" w:hAnsi="Calibri" w:cs="Calibri"/>
        <w:lang w:val="en-GB"/>
      </w:rPr>
      <w:tab/>
    </w:r>
    <w:hyperlink r:id="rId1" w:history="1">
      <w:r>
        <w:rPr>
          <w:rStyle w:val="Hyperlink"/>
          <w:rFonts w:ascii="Calibri" w:hAnsi="Calibri" w:cs="Arial"/>
          <w:lang w:val="en-GB"/>
        </w:rPr>
        <w:t>www.learning-innovations.eu</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F0D" w:rsidRDefault="00CB1F0D">
    <w:pPr>
      <w:pStyle w:val="Footer"/>
    </w:pPr>
    <w:r>
      <w:rPr>
        <w:rFonts w:ascii="Calibri" w:hAnsi="Calibri" w:cs="Arial"/>
        <w:b/>
        <w:lang w:val="en-US"/>
      </w:rPr>
      <w:t>LINQ 2012 - Press Release no.2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F0D" w:rsidRDefault="00CB1F0D">
      <w:r>
        <w:separator/>
      </w:r>
    </w:p>
  </w:footnote>
  <w:footnote w:type="continuationSeparator" w:id="0">
    <w:p w:rsidR="00CB1F0D" w:rsidRDefault="00CB1F0D">
      <w:r>
        <w:continuationSeparator/>
      </w:r>
    </w:p>
  </w:footnote>
  <w:footnote w:type="continuationNotice" w:id="1">
    <w:p w:rsidR="00CB1F0D" w:rsidRDefault="00CB1F0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F0D" w:rsidRDefault="00CB1F0D" w:rsidP="00345CED">
    <w:pPr>
      <w:pStyle w:val="Header"/>
      <w:tabs>
        <w:tab w:val="clear" w:pos="4536"/>
        <w:tab w:val="clear" w:pos="9072"/>
        <w:tab w:val="center" w:pos="5529"/>
        <w:tab w:val="right" w:pos="5812"/>
      </w:tabs>
      <w:jc w:val="both"/>
      <w:rPr>
        <w:rFonts w:ascii="Calibri" w:hAnsi="Calibri" w:cs="Arial"/>
        <w:b/>
        <w:lang w:val="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2049" type="#_x0000_t75" alt="LINQ_2012_all_levels_logo_animated" style="position:absolute;left:0;text-align:left;margin-left:.55pt;margin-top:-5pt;width:40.8pt;height:40.8pt;z-index:251656192;visibility:visible">
          <v:imagedata r:id="rId1" o:title=""/>
        </v:shape>
      </w:pict>
    </w:r>
    <w:r>
      <w:rPr>
        <w:noProof/>
        <w:lang w:val="en-US" w:eastAsia="en-US"/>
      </w:rPr>
      <w:pict>
        <v:shape id="Picture 20" o:spid="_x0000_s2050" type="#_x0000_t75" alt="Description: H-300res-leo_en" style="position:absolute;left:0;text-align:left;margin-left:486.8pt;margin-top:30.05pt;width:39.8pt;height:29.5pt;z-index:251655168;visibility:visible;mso-position-horizontal-relative:page;mso-position-vertical-relative:page">
          <v:imagedata r:id="rId2" o:title="" croptop="3212f" cropbottom="28906f" cropleft="-1191f" cropright="50015f"/>
          <w10:wrap anchorx="page" anchory="page"/>
        </v:shape>
      </w:pict>
    </w:r>
    <w:r>
      <w:rPr>
        <w:rFonts w:ascii="Calibri" w:hAnsi="Calibri" w:cs="Arial"/>
        <w:b/>
        <w:lang w:val="en-US"/>
      </w:rPr>
      <w:tab/>
      <w:t>European Conference LINQ 2012:</w:t>
    </w:r>
  </w:p>
  <w:p w:rsidR="00CB1F0D" w:rsidRDefault="00CB1F0D" w:rsidP="00345CED">
    <w:pPr>
      <w:pStyle w:val="Header"/>
      <w:tabs>
        <w:tab w:val="clear" w:pos="4536"/>
        <w:tab w:val="clear" w:pos="9072"/>
        <w:tab w:val="center" w:pos="5529"/>
        <w:tab w:val="right" w:pos="5812"/>
      </w:tabs>
      <w:jc w:val="both"/>
      <w:rPr>
        <w:rFonts w:ascii="Calibri" w:hAnsi="Calibri" w:cs="Arial"/>
        <w:b/>
        <w:lang w:val="en-US"/>
      </w:rPr>
    </w:pPr>
    <w:r>
      <w:rPr>
        <w:rFonts w:ascii="Calibri" w:hAnsi="Calibri" w:cs="Arial"/>
        <w:b/>
        <w:lang w:val="en-US"/>
      </w:rPr>
      <w:tab/>
      <w:t>"Learning Innovations and Quality"</w:t>
    </w:r>
  </w:p>
  <w:p w:rsidR="00CB1F0D" w:rsidRPr="00454015" w:rsidRDefault="00CB1F0D">
    <w:pPr>
      <w:pStyle w:val="Header"/>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F0D" w:rsidRPr="00BC03A2" w:rsidRDefault="00CB1F0D" w:rsidP="00B60DAD">
    <w:pPr>
      <w:pStyle w:val="Header"/>
      <w:tabs>
        <w:tab w:val="clear" w:pos="9072"/>
      </w:tabs>
      <w:jc w:val="both"/>
      <w:rPr>
        <w:rFonts w:ascii="Calibri" w:hAnsi="Calibri" w:cs="Calibri"/>
        <w:b/>
        <w:lang w:val="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2055" type="#_x0000_t75" alt="LINQ_2013_logo" style="position:absolute;left:0;text-align:left;margin-left:-.65pt;margin-top:-11.3pt;width:40.95pt;height:40.95pt;z-index:251660288;visibility:visible">
          <v:imagedata r:id="rId1" o:title=""/>
        </v:shape>
      </w:pict>
    </w:r>
    <w:r>
      <w:rPr>
        <w:noProof/>
        <w:lang w:val="en-US" w:eastAsia="en-US"/>
      </w:rPr>
      <w:pict>
        <v:shape id="_x0000_s2056" type="#_x0000_t75" alt="Description: H-300res-leo_en" style="position:absolute;left:0;text-align:left;margin-left:486.8pt;margin-top:30.05pt;width:39.8pt;height:29.5pt;z-index:251659264;visibility:visible;mso-position-horizontal-relative:page;mso-position-vertical-relative:page">
          <v:imagedata r:id="rId2" o:title="" croptop="3212f" cropbottom="28906f" cropleft="-1191f" cropright="50015f"/>
          <w10:wrap anchorx="page" anchory="page"/>
        </v:shape>
      </w:pict>
    </w:r>
    <w:r>
      <w:rPr>
        <w:rFonts w:ascii="Calibri" w:hAnsi="Calibri" w:cs="Arial"/>
        <w:b/>
        <w:lang w:val="en-US"/>
      </w:rPr>
      <w:tab/>
    </w:r>
    <w:r w:rsidRPr="00BC03A2">
      <w:rPr>
        <w:rFonts w:ascii="Calibri" w:hAnsi="Calibri" w:cs="Calibri"/>
        <w:b/>
        <w:lang w:val="en-US"/>
      </w:rPr>
      <w:t>LINQ 201</w:t>
    </w:r>
    <w:r>
      <w:rPr>
        <w:rFonts w:ascii="Calibri" w:hAnsi="Calibri" w:cs="Calibri"/>
        <w:b/>
        <w:lang w:val="en-US"/>
      </w:rPr>
      <w:t>3</w:t>
    </w:r>
    <w:r w:rsidRPr="00BC03A2">
      <w:rPr>
        <w:rFonts w:ascii="Calibri" w:hAnsi="Calibri" w:cs="Calibri"/>
        <w:b/>
        <w:lang w:val="en-US"/>
      </w:rPr>
      <w:t>: "Innovation</w:t>
    </w:r>
    <w:r>
      <w:rPr>
        <w:rFonts w:ascii="Calibri" w:hAnsi="Calibri" w:cs="Calibri"/>
        <w:b/>
        <w:lang w:val="en-US"/>
      </w:rPr>
      <w:t>s</w:t>
    </w:r>
    <w:r w:rsidRPr="00BC03A2">
      <w:rPr>
        <w:rFonts w:ascii="Calibri" w:hAnsi="Calibri" w:cs="Calibri"/>
        <w:b/>
        <w:lang w:val="en-US"/>
      </w:rPr>
      <w:t xml:space="preserve"> and Quality - </w:t>
    </w:r>
    <w:r>
      <w:rPr>
        <w:rFonts w:ascii="Calibri" w:hAnsi="Calibri" w:cs="Calibri"/>
        <w:b/>
        <w:lang w:val="en-US"/>
      </w:rPr>
      <w:t>The Future of Digital Resources</w:t>
    </w:r>
    <w:r w:rsidRPr="00BC03A2">
      <w:rPr>
        <w:rFonts w:ascii="Calibri" w:hAnsi="Calibri" w:cs="Calibri"/>
        <w:b/>
        <w:lang w:val="en-US"/>
      </w:rPr>
      <w:t>"</w:t>
    </w:r>
  </w:p>
  <w:p w:rsidR="00CB1F0D" w:rsidRPr="00BC03A2" w:rsidRDefault="00CB1F0D" w:rsidP="00B60DAD">
    <w:pPr>
      <w:pStyle w:val="Header"/>
      <w:tabs>
        <w:tab w:val="clear" w:pos="9072"/>
      </w:tabs>
      <w:jc w:val="both"/>
      <w:rPr>
        <w:rFonts w:ascii="Calibri" w:hAnsi="Calibri" w:cs="Calibri"/>
        <w:b/>
        <w:lang w:val="en-US"/>
      </w:rPr>
    </w:pPr>
    <w:r w:rsidRPr="00BC03A2">
      <w:rPr>
        <w:rFonts w:ascii="Calibri" w:hAnsi="Calibri" w:cs="Calibri"/>
        <w:b/>
        <w:lang w:val="en-US"/>
      </w:rPr>
      <w:tab/>
    </w:r>
    <w:r w:rsidRPr="00C644D2">
      <w:rPr>
        <w:rFonts w:ascii="Calibri" w:hAnsi="Calibri" w:cs="Calibri"/>
        <w:b/>
        <w:lang w:val="en-US"/>
      </w:rPr>
      <w:t xml:space="preserve">The Leading European Conference on </w:t>
    </w:r>
    <w:r>
      <w:rPr>
        <w:rFonts w:ascii="Calibri" w:hAnsi="Calibri" w:cs="Calibri"/>
        <w:b/>
        <w:lang w:val="en-US"/>
      </w:rPr>
      <w:t xml:space="preserve">Learning </w:t>
    </w:r>
    <w:r w:rsidRPr="00C644D2">
      <w:rPr>
        <w:rFonts w:ascii="Calibri" w:hAnsi="Calibri" w:cs="Calibri"/>
        <w:b/>
        <w:lang w:val="en-US"/>
      </w:rPr>
      <w:t>Innovation</w:t>
    </w:r>
    <w:r>
      <w:rPr>
        <w:rFonts w:ascii="Calibri" w:hAnsi="Calibri" w:cs="Calibri"/>
        <w:b/>
        <w:lang w:val="en-US"/>
      </w:rPr>
      <w:t>s</w:t>
    </w:r>
    <w:r w:rsidRPr="00C644D2">
      <w:rPr>
        <w:rFonts w:ascii="Calibri" w:hAnsi="Calibri" w:cs="Calibri"/>
        <w:b/>
        <w:lang w:val="en-US"/>
      </w:rPr>
      <w:t xml:space="preserve"> and Quality</w:t>
    </w:r>
  </w:p>
  <w:p w:rsidR="00CB1F0D" w:rsidRPr="00560088" w:rsidRDefault="00CB1F0D" w:rsidP="00B60DAD">
    <w:pPr>
      <w:pStyle w:val="Header"/>
      <w:tabs>
        <w:tab w:val="clear" w:pos="9072"/>
      </w:tabs>
      <w:rPr>
        <w:rFonts w:ascii="Calibri" w:hAnsi="Calibri" w:cs="Calibri"/>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F0D" w:rsidRDefault="00CB1F0D" w:rsidP="00345CED">
    <w:pPr>
      <w:pStyle w:val="Header"/>
      <w:tabs>
        <w:tab w:val="clear" w:pos="4536"/>
        <w:tab w:val="clear" w:pos="9072"/>
        <w:tab w:val="center" w:pos="5529"/>
        <w:tab w:val="right" w:pos="5812"/>
      </w:tabs>
      <w:jc w:val="both"/>
      <w:rPr>
        <w:rFonts w:ascii="Calibri" w:hAnsi="Calibri" w:cs="Arial"/>
        <w:b/>
        <w:lang w:val="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2057" type="#_x0000_t75" alt="LINQ_2012_all_levels_logo_animated" style="position:absolute;left:0;text-align:left;margin-left:.55pt;margin-top:-5pt;width:40.8pt;height:40.8pt;z-index:251658240;visibility:visible">
          <v:imagedata r:id="rId1" o:title=""/>
        </v:shape>
      </w:pict>
    </w:r>
    <w:r>
      <w:rPr>
        <w:noProof/>
        <w:lang w:val="en-US" w:eastAsia="en-US"/>
      </w:rPr>
      <w:pict>
        <v:shape id="_x0000_s2058" type="#_x0000_t75" alt="Description: H-300res-leo_en" style="position:absolute;left:0;text-align:left;margin-left:486.8pt;margin-top:30.05pt;width:39.8pt;height:29.5pt;z-index:251657216;visibility:visible;mso-position-horizontal-relative:page;mso-position-vertical-relative:page">
          <v:imagedata r:id="rId2" o:title="" croptop="3212f" cropbottom="28906f" cropleft="-1191f" cropright="50015f"/>
          <w10:wrap anchorx="page" anchory="page"/>
        </v:shape>
      </w:pict>
    </w:r>
    <w:r>
      <w:rPr>
        <w:rFonts w:ascii="Calibri" w:hAnsi="Calibri" w:cs="Arial"/>
        <w:b/>
        <w:lang w:val="en-US"/>
      </w:rPr>
      <w:tab/>
      <w:t>European Conference LINQ 2012:</w:t>
    </w:r>
  </w:p>
  <w:p w:rsidR="00CB1F0D" w:rsidRDefault="00CB1F0D" w:rsidP="00345CED">
    <w:pPr>
      <w:pStyle w:val="Header"/>
      <w:tabs>
        <w:tab w:val="clear" w:pos="4536"/>
        <w:tab w:val="clear" w:pos="9072"/>
        <w:tab w:val="center" w:pos="5529"/>
        <w:tab w:val="right" w:pos="5812"/>
      </w:tabs>
      <w:jc w:val="both"/>
      <w:rPr>
        <w:rFonts w:ascii="Calibri" w:hAnsi="Calibri" w:cs="Arial"/>
        <w:b/>
        <w:lang w:val="en-US"/>
      </w:rPr>
    </w:pPr>
    <w:r>
      <w:rPr>
        <w:rFonts w:ascii="Calibri" w:hAnsi="Calibri" w:cs="Arial"/>
        <w:b/>
        <w:lang w:val="en-US"/>
      </w:rPr>
      <w:tab/>
      <w:t>"Learning Innovations and Quality"</w:t>
    </w:r>
  </w:p>
  <w:p w:rsidR="00CB1F0D" w:rsidRPr="00454015" w:rsidRDefault="00CB1F0D">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372ECA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F74BC"/>
    <w:multiLevelType w:val="multilevel"/>
    <w:tmpl w:val="A8C87E4E"/>
    <w:lvl w:ilvl="0">
      <w:start w:val="1"/>
      <w:numFmt w:val="decimal"/>
      <w:pStyle w:val="Heading1"/>
      <w:lvlText w:val="%1."/>
      <w:lvlJc w:val="left"/>
      <w:pPr>
        <w:ind w:left="360" w:hanging="360"/>
      </w:pPr>
      <w:rPr>
        <w:rFonts w:cs="Times New Roman" w:hint="default"/>
      </w:rPr>
    </w:lvl>
    <w:lvl w:ilvl="1">
      <w:start w:val="1"/>
      <w:numFmt w:val="decimal"/>
      <w:pStyle w:val="Heading2"/>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38C3FA0"/>
    <w:multiLevelType w:val="hybridMultilevel"/>
    <w:tmpl w:val="1E6458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5C17CE7"/>
    <w:multiLevelType w:val="hybridMultilevel"/>
    <w:tmpl w:val="EF7C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7F7946"/>
    <w:multiLevelType w:val="hybridMultilevel"/>
    <w:tmpl w:val="A7004464"/>
    <w:lvl w:ilvl="0" w:tplc="489CF9EE">
      <w:numFmt w:val="bullet"/>
      <w:lvlText w:val=""/>
      <w:lvlJc w:val="left"/>
      <w:pPr>
        <w:ind w:left="720" w:hanging="360"/>
      </w:pPr>
      <w:rPr>
        <w:rFonts w:ascii="Calibri" w:eastAsia="MS Mincho"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4D431A"/>
    <w:multiLevelType w:val="hybridMultilevel"/>
    <w:tmpl w:val="E79A8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08A3665"/>
    <w:multiLevelType w:val="hybridMultilevel"/>
    <w:tmpl w:val="FB3CC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09723BD"/>
    <w:multiLevelType w:val="hybridMultilevel"/>
    <w:tmpl w:val="A11063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F773F7"/>
    <w:multiLevelType w:val="hybridMultilevel"/>
    <w:tmpl w:val="E5C43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1E64DBF"/>
    <w:multiLevelType w:val="hybridMultilevel"/>
    <w:tmpl w:val="10E46458"/>
    <w:lvl w:ilvl="0" w:tplc="0CB4B038">
      <w:start w:val="1"/>
      <w:numFmt w:val="decimal"/>
      <w:lvlText w:val="%1."/>
      <w:lvlJc w:val="left"/>
      <w:pPr>
        <w:tabs>
          <w:tab w:val="num" w:pos="530"/>
        </w:tabs>
        <w:ind w:left="530" w:hanging="360"/>
      </w:pPr>
      <w:rPr>
        <w:rFonts w:cs="Times New Roman" w:hint="default"/>
        <w:b/>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14193A37"/>
    <w:multiLevelType w:val="hybridMultilevel"/>
    <w:tmpl w:val="31A270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7943D55"/>
    <w:multiLevelType w:val="hybridMultilevel"/>
    <w:tmpl w:val="68608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9562091"/>
    <w:multiLevelType w:val="hybridMultilevel"/>
    <w:tmpl w:val="10E46458"/>
    <w:lvl w:ilvl="0" w:tplc="0CB4B038">
      <w:start w:val="1"/>
      <w:numFmt w:val="decimal"/>
      <w:lvlText w:val="%1."/>
      <w:lvlJc w:val="left"/>
      <w:pPr>
        <w:tabs>
          <w:tab w:val="num" w:pos="530"/>
        </w:tabs>
        <w:ind w:left="530" w:hanging="360"/>
      </w:pPr>
      <w:rPr>
        <w:rFonts w:cs="Times New Roman" w:hint="default"/>
        <w:b/>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nsid w:val="1F4F4381"/>
    <w:multiLevelType w:val="hybridMultilevel"/>
    <w:tmpl w:val="EE68BD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1BB4D12"/>
    <w:multiLevelType w:val="hybridMultilevel"/>
    <w:tmpl w:val="A2F070F0"/>
    <w:lvl w:ilvl="0" w:tplc="622CC6F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7D2C48"/>
    <w:multiLevelType w:val="hybridMultilevel"/>
    <w:tmpl w:val="4530A7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604306D"/>
    <w:multiLevelType w:val="hybridMultilevel"/>
    <w:tmpl w:val="10E46458"/>
    <w:lvl w:ilvl="0" w:tplc="0CB4B038">
      <w:start w:val="1"/>
      <w:numFmt w:val="decimal"/>
      <w:lvlText w:val="%1."/>
      <w:lvlJc w:val="left"/>
      <w:pPr>
        <w:tabs>
          <w:tab w:val="num" w:pos="530"/>
        </w:tabs>
        <w:ind w:left="530" w:hanging="360"/>
      </w:pPr>
      <w:rPr>
        <w:rFonts w:cs="Times New Roman" w:hint="default"/>
        <w:b/>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nsid w:val="269A20ED"/>
    <w:multiLevelType w:val="hybridMultilevel"/>
    <w:tmpl w:val="ABBCCEEE"/>
    <w:lvl w:ilvl="0" w:tplc="04070015">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8">
    <w:nsid w:val="278D04BC"/>
    <w:multiLevelType w:val="hybridMultilevel"/>
    <w:tmpl w:val="162C009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nsid w:val="29097E7E"/>
    <w:multiLevelType w:val="hybridMultilevel"/>
    <w:tmpl w:val="10E46458"/>
    <w:lvl w:ilvl="0" w:tplc="0CB4B038">
      <w:start w:val="1"/>
      <w:numFmt w:val="decimal"/>
      <w:lvlText w:val="%1."/>
      <w:lvlJc w:val="left"/>
      <w:pPr>
        <w:tabs>
          <w:tab w:val="num" w:pos="530"/>
        </w:tabs>
        <w:ind w:left="530" w:hanging="360"/>
      </w:pPr>
      <w:rPr>
        <w:rFonts w:cs="Times New Roman" w:hint="default"/>
        <w:b/>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0">
    <w:nsid w:val="2B077253"/>
    <w:multiLevelType w:val="hybridMultilevel"/>
    <w:tmpl w:val="4E546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E552248"/>
    <w:multiLevelType w:val="hybridMultilevel"/>
    <w:tmpl w:val="ABD4992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nsid w:val="30474F81"/>
    <w:multiLevelType w:val="hybridMultilevel"/>
    <w:tmpl w:val="AC2824C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nsid w:val="346A77B3"/>
    <w:multiLevelType w:val="hybridMultilevel"/>
    <w:tmpl w:val="10E46458"/>
    <w:lvl w:ilvl="0" w:tplc="0CB4B038">
      <w:start w:val="1"/>
      <w:numFmt w:val="decimal"/>
      <w:lvlText w:val="%1."/>
      <w:lvlJc w:val="left"/>
      <w:pPr>
        <w:tabs>
          <w:tab w:val="num" w:pos="530"/>
        </w:tabs>
        <w:ind w:left="530" w:hanging="360"/>
      </w:pPr>
      <w:rPr>
        <w:rFonts w:cs="Times New Roman" w:hint="default"/>
        <w:b/>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4">
    <w:nsid w:val="39B93BC6"/>
    <w:multiLevelType w:val="hybridMultilevel"/>
    <w:tmpl w:val="9D6CD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E4806F3"/>
    <w:multiLevelType w:val="hybridMultilevel"/>
    <w:tmpl w:val="9EE6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5947A93"/>
    <w:multiLevelType w:val="hybridMultilevel"/>
    <w:tmpl w:val="55201144"/>
    <w:lvl w:ilvl="0" w:tplc="04070015">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nsid w:val="513D505B"/>
    <w:multiLevelType w:val="hybridMultilevel"/>
    <w:tmpl w:val="09E2A6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4307F97"/>
    <w:multiLevelType w:val="hybridMultilevel"/>
    <w:tmpl w:val="457639D8"/>
    <w:lvl w:ilvl="0" w:tplc="4E7A27CC">
      <w:numFmt w:val="bullet"/>
      <w:lvlText w:val="•"/>
      <w:lvlJc w:val="left"/>
      <w:pPr>
        <w:ind w:left="1125" w:hanging="570"/>
      </w:pPr>
      <w:rPr>
        <w:rFonts w:ascii="Calibri" w:eastAsia="MS Mincho"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0907BC"/>
    <w:multiLevelType w:val="hybridMultilevel"/>
    <w:tmpl w:val="CF00D8F2"/>
    <w:lvl w:ilvl="0" w:tplc="489CF9EE">
      <w:numFmt w:val="bullet"/>
      <w:lvlText w:val=""/>
      <w:lvlJc w:val="left"/>
      <w:pPr>
        <w:ind w:left="720" w:hanging="360"/>
      </w:pPr>
      <w:rPr>
        <w:rFonts w:ascii="Calibri" w:eastAsia="MS Mincho"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5005A9"/>
    <w:multiLevelType w:val="hybridMultilevel"/>
    <w:tmpl w:val="BEB47030"/>
    <w:lvl w:ilvl="0" w:tplc="08090001">
      <w:start w:val="1"/>
      <w:numFmt w:val="bullet"/>
      <w:lvlText w:val=""/>
      <w:lvlJc w:val="left"/>
      <w:pPr>
        <w:ind w:left="1274" w:hanging="360"/>
      </w:pPr>
      <w:rPr>
        <w:rFonts w:ascii="Symbol" w:hAnsi="Symbol" w:hint="default"/>
      </w:rPr>
    </w:lvl>
    <w:lvl w:ilvl="1" w:tplc="08090003" w:tentative="1">
      <w:start w:val="1"/>
      <w:numFmt w:val="bullet"/>
      <w:lvlText w:val="o"/>
      <w:lvlJc w:val="left"/>
      <w:pPr>
        <w:ind w:left="1994" w:hanging="360"/>
      </w:pPr>
      <w:rPr>
        <w:rFonts w:ascii="Courier New" w:hAnsi="Courier New" w:hint="default"/>
      </w:rPr>
    </w:lvl>
    <w:lvl w:ilvl="2" w:tplc="08090005" w:tentative="1">
      <w:start w:val="1"/>
      <w:numFmt w:val="bullet"/>
      <w:lvlText w:val=""/>
      <w:lvlJc w:val="left"/>
      <w:pPr>
        <w:ind w:left="2714" w:hanging="360"/>
      </w:pPr>
      <w:rPr>
        <w:rFonts w:ascii="Wingdings" w:hAnsi="Wingdings" w:hint="default"/>
      </w:rPr>
    </w:lvl>
    <w:lvl w:ilvl="3" w:tplc="08090001" w:tentative="1">
      <w:start w:val="1"/>
      <w:numFmt w:val="bullet"/>
      <w:lvlText w:val=""/>
      <w:lvlJc w:val="left"/>
      <w:pPr>
        <w:ind w:left="3434" w:hanging="360"/>
      </w:pPr>
      <w:rPr>
        <w:rFonts w:ascii="Symbol" w:hAnsi="Symbol" w:hint="default"/>
      </w:rPr>
    </w:lvl>
    <w:lvl w:ilvl="4" w:tplc="08090003" w:tentative="1">
      <w:start w:val="1"/>
      <w:numFmt w:val="bullet"/>
      <w:lvlText w:val="o"/>
      <w:lvlJc w:val="left"/>
      <w:pPr>
        <w:ind w:left="4154" w:hanging="360"/>
      </w:pPr>
      <w:rPr>
        <w:rFonts w:ascii="Courier New" w:hAnsi="Courier New" w:hint="default"/>
      </w:rPr>
    </w:lvl>
    <w:lvl w:ilvl="5" w:tplc="08090005" w:tentative="1">
      <w:start w:val="1"/>
      <w:numFmt w:val="bullet"/>
      <w:lvlText w:val=""/>
      <w:lvlJc w:val="left"/>
      <w:pPr>
        <w:ind w:left="4874" w:hanging="360"/>
      </w:pPr>
      <w:rPr>
        <w:rFonts w:ascii="Wingdings" w:hAnsi="Wingdings" w:hint="default"/>
      </w:rPr>
    </w:lvl>
    <w:lvl w:ilvl="6" w:tplc="08090001" w:tentative="1">
      <w:start w:val="1"/>
      <w:numFmt w:val="bullet"/>
      <w:lvlText w:val=""/>
      <w:lvlJc w:val="left"/>
      <w:pPr>
        <w:ind w:left="5594" w:hanging="360"/>
      </w:pPr>
      <w:rPr>
        <w:rFonts w:ascii="Symbol" w:hAnsi="Symbol" w:hint="default"/>
      </w:rPr>
    </w:lvl>
    <w:lvl w:ilvl="7" w:tplc="08090003" w:tentative="1">
      <w:start w:val="1"/>
      <w:numFmt w:val="bullet"/>
      <w:lvlText w:val="o"/>
      <w:lvlJc w:val="left"/>
      <w:pPr>
        <w:ind w:left="6314" w:hanging="360"/>
      </w:pPr>
      <w:rPr>
        <w:rFonts w:ascii="Courier New" w:hAnsi="Courier New" w:hint="default"/>
      </w:rPr>
    </w:lvl>
    <w:lvl w:ilvl="8" w:tplc="08090005" w:tentative="1">
      <w:start w:val="1"/>
      <w:numFmt w:val="bullet"/>
      <w:lvlText w:val=""/>
      <w:lvlJc w:val="left"/>
      <w:pPr>
        <w:ind w:left="7034" w:hanging="360"/>
      </w:pPr>
      <w:rPr>
        <w:rFonts w:ascii="Wingdings" w:hAnsi="Wingdings" w:hint="default"/>
      </w:rPr>
    </w:lvl>
  </w:abstractNum>
  <w:abstractNum w:abstractNumId="31">
    <w:nsid w:val="63B0272C"/>
    <w:multiLevelType w:val="hybridMultilevel"/>
    <w:tmpl w:val="17346422"/>
    <w:lvl w:ilvl="0" w:tplc="4E7A27CC">
      <w:numFmt w:val="bullet"/>
      <w:lvlText w:val="•"/>
      <w:lvlJc w:val="left"/>
      <w:pPr>
        <w:ind w:left="1125" w:hanging="570"/>
      </w:pPr>
      <w:rPr>
        <w:rFonts w:ascii="Calibri" w:eastAsia="MS Mincho" w:hAnsi="Calibri" w:hint="default"/>
      </w:rPr>
    </w:lvl>
    <w:lvl w:ilvl="1" w:tplc="08090003" w:tentative="1">
      <w:start w:val="1"/>
      <w:numFmt w:val="bullet"/>
      <w:lvlText w:val="o"/>
      <w:lvlJc w:val="left"/>
      <w:pPr>
        <w:ind w:left="1635" w:hanging="360"/>
      </w:pPr>
      <w:rPr>
        <w:rFonts w:ascii="Courier New" w:hAnsi="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2">
    <w:nsid w:val="676E44E2"/>
    <w:multiLevelType w:val="hybridMultilevel"/>
    <w:tmpl w:val="D4F4340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3">
    <w:nsid w:val="6B2941E0"/>
    <w:multiLevelType w:val="hybridMultilevel"/>
    <w:tmpl w:val="01BA90E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6D035959"/>
    <w:multiLevelType w:val="hybridMultilevel"/>
    <w:tmpl w:val="D9BA4146"/>
    <w:lvl w:ilvl="0" w:tplc="0407000F">
      <w:start w:val="1"/>
      <w:numFmt w:val="decimal"/>
      <w:lvlText w:val="%1."/>
      <w:lvlJc w:val="left"/>
      <w:pPr>
        <w:tabs>
          <w:tab w:val="num" w:pos="530"/>
        </w:tabs>
        <w:ind w:left="53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5">
    <w:nsid w:val="6D0774E1"/>
    <w:multiLevelType w:val="hybridMultilevel"/>
    <w:tmpl w:val="4300BC94"/>
    <w:lvl w:ilvl="0" w:tplc="0407000F">
      <w:start w:val="1"/>
      <w:numFmt w:val="decimal"/>
      <w:lvlText w:val="%1."/>
      <w:lvlJc w:val="left"/>
      <w:pPr>
        <w:tabs>
          <w:tab w:val="num" w:pos="530"/>
        </w:tabs>
        <w:ind w:left="53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6">
    <w:nsid w:val="6E1203A4"/>
    <w:multiLevelType w:val="hybridMultilevel"/>
    <w:tmpl w:val="10E46458"/>
    <w:lvl w:ilvl="0" w:tplc="0CB4B038">
      <w:start w:val="1"/>
      <w:numFmt w:val="decimal"/>
      <w:lvlText w:val="%1."/>
      <w:lvlJc w:val="left"/>
      <w:pPr>
        <w:tabs>
          <w:tab w:val="num" w:pos="530"/>
        </w:tabs>
        <w:ind w:left="530" w:hanging="360"/>
      </w:pPr>
      <w:rPr>
        <w:rFonts w:cs="Times New Roman" w:hint="default"/>
        <w:b/>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7">
    <w:nsid w:val="73F31156"/>
    <w:multiLevelType w:val="hybridMultilevel"/>
    <w:tmpl w:val="8D5444C2"/>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8">
    <w:nsid w:val="76531DE8"/>
    <w:multiLevelType w:val="hybridMultilevel"/>
    <w:tmpl w:val="4D3C4C0C"/>
    <w:lvl w:ilvl="0" w:tplc="7CC62DDA">
      <w:start w:val="2009"/>
      <w:numFmt w:val="bullet"/>
      <w:lvlText w:val="-"/>
      <w:lvlJc w:val="left"/>
      <w:pPr>
        <w:tabs>
          <w:tab w:val="num" w:pos="720"/>
        </w:tabs>
        <w:ind w:left="720" w:hanging="360"/>
      </w:pPr>
      <w:rPr>
        <w:rFonts w:ascii="Arial" w:eastAsia="MS Mincho"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7C745078"/>
    <w:multiLevelType w:val="hybridMultilevel"/>
    <w:tmpl w:val="10E46458"/>
    <w:lvl w:ilvl="0" w:tplc="0CB4B038">
      <w:start w:val="1"/>
      <w:numFmt w:val="decimal"/>
      <w:lvlText w:val="%1."/>
      <w:lvlJc w:val="left"/>
      <w:pPr>
        <w:tabs>
          <w:tab w:val="num" w:pos="530"/>
        </w:tabs>
        <w:ind w:left="530" w:hanging="360"/>
      </w:pPr>
      <w:rPr>
        <w:rFonts w:cs="Times New Roman" w:hint="default"/>
        <w:b/>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0">
    <w:nsid w:val="7DDF22B6"/>
    <w:multiLevelType w:val="hybridMultilevel"/>
    <w:tmpl w:val="10E46458"/>
    <w:lvl w:ilvl="0" w:tplc="0CB4B038">
      <w:start w:val="1"/>
      <w:numFmt w:val="decimal"/>
      <w:lvlText w:val="%1."/>
      <w:lvlJc w:val="left"/>
      <w:pPr>
        <w:tabs>
          <w:tab w:val="num" w:pos="530"/>
        </w:tabs>
        <w:ind w:left="530" w:hanging="360"/>
      </w:pPr>
      <w:rPr>
        <w:rFonts w:cs="Times New Roman" w:hint="default"/>
        <w:b/>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1">
    <w:nsid w:val="7E9F68EF"/>
    <w:multiLevelType w:val="hybridMultilevel"/>
    <w:tmpl w:val="BDA27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2"/>
  </w:num>
  <w:num w:numId="4">
    <w:abstractNumId w:val="13"/>
  </w:num>
  <w:num w:numId="5">
    <w:abstractNumId w:val="7"/>
  </w:num>
  <w:num w:numId="6">
    <w:abstractNumId w:val="10"/>
  </w:num>
  <w:num w:numId="7">
    <w:abstractNumId w:val="27"/>
  </w:num>
  <w:num w:numId="8">
    <w:abstractNumId w:val="35"/>
  </w:num>
  <w:num w:numId="9">
    <w:abstractNumId w:val="17"/>
  </w:num>
  <w:num w:numId="10">
    <w:abstractNumId w:val="18"/>
  </w:num>
  <w:num w:numId="11">
    <w:abstractNumId w:val="32"/>
  </w:num>
  <w:num w:numId="12">
    <w:abstractNumId w:val="21"/>
  </w:num>
  <w:num w:numId="13">
    <w:abstractNumId w:val="37"/>
  </w:num>
  <w:num w:numId="14">
    <w:abstractNumId w:val="26"/>
  </w:num>
  <w:num w:numId="15">
    <w:abstractNumId w:val="24"/>
  </w:num>
  <w:num w:numId="16">
    <w:abstractNumId w:val="2"/>
  </w:num>
  <w:num w:numId="17">
    <w:abstractNumId w:val="5"/>
  </w:num>
  <w:num w:numId="18">
    <w:abstractNumId w:val="12"/>
  </w:num>
  <w:num w:numId="19">
    <w:abstractNumId w:val="38"/>
  </w:num>
  <w:num w:numId="20">
    <w:abstractNumId w:val="9"/>
  </w:num>
  <w:num w:numId="21">
    <w:abstractNumId w:val="34"/>
  </w:num>
  <w:num w:numId="22">
    <w:abstractNumId w:val="16"/>
  </w:num>
  <w:num w:numId="23">
    <w:abstractNumId w:val="36"/>
  </w:num>
  <w:num w:numId="24">
    <w:abstractNumId w:val="23"/>
  </w:num>
  <w:num w:numId="25">
    <w:abstractNumId w:val="19"/>
  </w:num>
  <w:num w:numId="26">
    <w:abstractNumId w:val="40"/>
  </w:num>
  <w:num w:numId="27">
    <w:abstractNumId w:val="39"/>
  </w:num>
  <w:num w:numId="28">
    <w:abstractNumId w:val="20"/>
  </w:num>
  <w:num w:numId="29">
    <w:abstractNumId w:val="8"/>
  </w:num>
  <w:num w:numId="30">
    <w:abstractNumId w:val="6"/>
  </w:num>
  <w:num w:numId="31">
    <w:abstractNumId w:val="11"/>
  </w:num>
  <w:num w:numId="32">
    <w:abstractNumId w:val="33"/>
  </w:num>
  <w:num w:numId="33">
    <w:abstractNumId w:val="0"/>
  </w:num>
  <w:num w:numId="34">
    <w:abstractNumId w:val="25"/>
  </w:num>
  <w:num w:numId="35">
    <w:abstractNumId w:val="4"/>
  </w:num>
  <w:num w:numId="36">
    <w:abstractNumId w:val="29"/>
  </w:num>
  <w:num w:numId="37">
    <w:abstractNumId w:val="3"/>
  </w:num>
  <w:num w:numId="38">
    <w:abstractNumId w:val="41"/>
  </w:num>
  <w:num w:numId="39">
    <w:abstractNumId w:val="14"/>
  </w:num>
  <w:num w:numId="40">
    <w:abstractNumId w:val="14"/>
  </w:num>
  <w:num w:numId="41">
    <w:abstractNumId w:val="30"/>
  </w:num>
  <w:num w:numId="42">
    <w:abstractNumId w:val="31"/>
  </w:num>
  <w:num w:numId="43">
    <w:abstractNumId w:val="2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21"/>
  <w:defaultTabStop w:val="708"/>
  <w:hyphenationZone w:val="425"/>
  <w:characterSpacingControl w:val="doNotCompress"/>
  <w:hdrShapeDefaults>
    <o:shapedefaults v:ext="edit" spidmax="2059"/>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3284"/>
    <w:rsid w:val="00001C88"/>
    <w:rsid w:val="000049AA"/>
    <w:rsid w:val="00012B38"/>
    <w:rsid w:val="000151ED"/>
    <w:rsid w:val="00022952"/>
    <w:rsid w:val="00022B8F"/>
    <w:rsid w:val="00024295"/>
    <w:rsid w:val="00035055"/>
    <w:rsid w:val="000362AB"/>
    <w:rsid w:val="000417E1"/>
    <w:rsid w:val="00044F64"/>
    <w:rsid w:val="000507BD"/>
    <w:rsid w:val="00050B38"/>
    <w:rsid w:val="00050E56"/>
    <w:rsid w:val="00053DA8"/>
    <w:rsid w:val="00064CBB"/>
    <w:rsid w:val="000652E6"/>
    <w:rsid w:val="00066E23"/>
    <w:rsid w:val="000679CF"/>
    <w:rsid w:val="00071B4E"/>
    <w:rsid w:val="00072D72"/>
    <w:rsid w:val="00074210"/>
    <w:rsid w:val="00076935"/>
    <w:rsid w:val="000842E5"/>
    <w:rsid w:val="000843A6"/>
    <w:rsid w:val="000849C1"/>
    <w:rsid w:val="00084B53"/>
    <w:rsid w:val="0008534E"/>
    <w:rsid w:val="00086124"/>
    <w:rsid w:val="00087EF3"/>
    <w:rsid w:val="00090E79"/>
    <w:rsid w:val="000A2A8E"/>
    <w:rsid w:val="000A33DE"/>
    <w:rsid w:val="000B4CFB"/>
    <w:rsid w:val="000B7A81"/>
    <w:rsid w:val="000C323D"/>
    <w:rsid w:val="000C6508"/>
    <w:rsid w:val="000C76F1"/>
    <w:rsid w:val="000D29EB"/>
    <w:rsid w:val="000D3E09"/>
    <w:rsid w:val="000E236F"/>
    <w:rsid w:val="000E5808"/>
    <w:rsid w:val="000E61E2"/>
    <w:rsid w:val="000E7929"/>
    <w:rsid w:val="000F4B25"/>
    <w:rsid w:val="000F55D7"/>
    <w:rsid w:val="000F7E67"/>
    <w:rsid w:val="0010057C"/>
    <w:rsid w:val="00104545"/>
    <w:rsid w:val="0010549A"/>
    <w:rsid w:val="00110944"/>
    <w:rsid w:val="00111FDA"/>
    <w:rsid w:val="001132D0"/>
    <w:rsid w:val="001207F5"/>
    <w:rsid w:val="0012493E"/>
    <w:rsid w:val="001251DA"/>
    <w:rsid w:val="00125332"/>
    <w:rsid w:val="00127C4C"/>
    <w:rsid w:val="00130502"/>
    <w:rsid w:val="00132117"/>
    <w:rsid w:val="00134E96"/>
    <w:rsid w:val="00136825"/>
    <w:rsid w:val="00137C13"/>
    <w:rsid w:val="001402EA"/>
    <w:rsid w:val="0014049E"/>
    <w:rsid w:val="00143CD8"/>
    <w:rsid w:val="00144727"/>
    <w:rsid w:val="00150FFA"/>
    <w:rsid w:val="00151228"/>
    <w:rsid w:val="0015366F"/>
    <w:rsid w:val="001539E4"/>
    <w:rsid w:val="0015485F"/>
    <w:rsid w:val="0015652C"/>
    <w:rsid w:val="00157659"/>
    <w:rsid w:val="00161463"/>
    <w:rsid w:val="00182547"/>
    <w:rsid w:val="00182E8E"/>
    <w:rsid w:val="0019368A"/>
    <w:rsid w:val="0019448D"/>
    <w:rsid w:val="001946DA"/>
    <w:rsid w:val="001959BC"/>
    <w:rsid w:val="00196710"/>
    <w:rsid w:val="001A267A"/>
    <w:rsid w:val="001A6197"/>
    <w:rsid w:val="001B3350"/>
    <w:rsid w:val="001C20E5"/>
    <w:rsid w:val="001D2046"/>
    <w:rsid w:val="001D2141"/>
    <w:rsid w:val="001D5F68"/>
    <w:rsid w:val="001D6F64"/>
    <w:rsid w:val="001E08E8"/>
    <w:rsid w:val="001E45F4"/>
    <w:rsid w:val="001F523D"/>
    <w:rsid w:val="001F708B"/>
    <w:rsid w:val="00201CE4"/>
    <w:rsid w:val="002039E7"/>
    <w:rsid w:val="0020433E"/>
    <w:rsid w:val="00205306"/>
    <w:rsid w:val="00206B53"/>
    <w:rsid w:val="0020776D"/>
    <w:rsid w:val="00211DFC"/>
    <w:rsid w:val="00211E18"/>
    <w:rsid w:val="002141E5"/>
    <w:rsid w:val="0021489C"/>
    <w:rsid w:val="00215375"/>
    <w:rsid w:val="0022048C"/>
    <w:rsid w:val="00221B8A"/>
    <w:rsid w:val="00221DD2"/>
    <w:rsid w:val="00231DC5"/>
    <w:rsid w:val="002359D1"/>
    <w:rsid w:val="002364D2"/>
    <w:rsid w:val="002365F9"/>
    <w:rsid w:val="00236704"/>
    <w:rsid w:val="002369A2"/>
    <w:rsid w:val="00241FBD"/>
    <w:rsid w:val="002508A4"/>
    <w:rsid w:val="00251159"/>
    <w:rsid w:val="002511E5"/>
    <w:rsid w:val="00254B24"/>
    <w:rsid w:val="002562A1"/>
    <w:rsid w:val="00260E9B"/>
    <w:rsid w:val="00261FD7"/>
    <w:rsid w:val="002635AC"/>
    <w:rsid w:val="002636F7"/>
    <w:rsid w:val="00265065"/>
    <w:rsid w:val="00267F46"/>
    <w:rsid w:val="002708EA"/>
    <w:rsid w:val="00270E2E"/>
    <w:rsid w:val="00274EBF"/>
    <w:rsid w:val="00277204"/>
    <w:rsid w:val="002775F5"/>
    <w:rsid w:val="00280F36"/>
    <w:rsid w:val="00281C18"/>
    <w:rsid w:val="00286E65"/>
    <w:rsid w:val="00287644"/>
    <w:rsid w:val="0029033C"/>
    <w:rsid w:val="00291C1C"/>
    <w:rsid w:val="002953D0"/>
    <w:rsid w:val="002A4BAC"/>
    <w:rsid w:val="002A7BC3"/>
    <w:rsid w:val="002B0221"/>
    <w:rsid w:val="002B3A03"/>
    <w:rsid w:val="002B5602"/>
    <w:rsid w:val="002C13B6"/>
    <w:rsid w:val="002C1A53"/>
    <w:rsid w:val="002C2451"/>
    <w:rsid w:val="002C55CD"/>
    <w:rsid w:val="002C6C8B"/>
    <w:rsid w:val="002D0F87"/>
    <w:rsid w:val="002D15CA"/>
    <w:rsid w:val="002D2720"/>
    <w:rsid w:val="002D4B3A"/>
    <w:rsid w:val="002D5800"/>
    <w:rsid w:val="002D5FB8"/>
    <w:rsid w:val="002D758D"/>
    <w:rsid w:val="002E13A4"/>
    <w:rsid w:val="002E306D"/>
    <w:rsid w:val="002E3D75"/>
    <w:rsid w:val="002E7AB8"/>
    <w:rsid w:val="002F1C77"/>
    <w:rsid w:val="002F2C81"/>
    <w:rsid w:val="002F5C4B"/>
    <w:rsid w:val="002F6BCB"/>
    <w:rsid w:val="00303A74"/>
    <w:rsid w:val="003060F8"/>
    <w:rsid w:val="003073B8"/>
    <w:rsid w:val="00310565"/>
    <w:rsid w:val="00310755"/>
    <w:rsid w:val="003116BB"/>
    <w:rsid w:val="00313932"/>
    <w:rsid w:val="003160F0"/>
    <w:rsid w:val="00316F79"/>
    <w:rsid w:val="0032494B"/>
    <w:rsid w:val="003304DB"/>
    <w:rsid w:val="00336503"/>
    <w:rsid w:val="00345CED"/>
    <w:rsid w:val="00347742"/>
    <w:rsid w:val="003501ED"/>
    <w:rsid w:val="00350523"/>
    <w:rsid w:val="00351522"/>
    <w:rsid w:val="003556A4"/>
    <w:rsid w:val="00363F5A"/>
    <w:rsid w:val="003652FE"/>
    <w:rsid w:val="003665C9"/>
    <w:rsid w:val="00366651"/>
    <w:rsid w:val="003714EA"/>
    <w:rsid w:val="0037312A"/>
    <w:rsid w:val="00374FB3"/>
    <w:rsid w:val="00395705"/>
    <w:rsid w:val="00396D00"/>
    <w:rsid w:val="0039754F"/>
    <w:rsid w:val="003975BD"/>
    <w:rsid w:val="00397E52"/>
    <w:rsid w:val="003A285A"/>
    <w:rsid w:val="003A5E21"/>
    <w:rsid w:val="003A601C"/>
    <w:rsid w:val="003A6DDD"/>
    <w:rsid w:val="003B2CFA"/>
    <w:rsid w:val="003B37C7"/>
    <w:rsid w:val="003B51DD"/>
    <w:rsid w:val="003B6AD1"/>
    <w:rsid w:val="003C18B9"/>
    <w:rsid w:val="003C19E1"/>
    <w:rsid w:val="003C37E7"/>
    <w:rsid w:val="003C44ED"/>
    <w:rsid w:val="003D00F8"/>
    <w:rsid w:val="003D1322"/>
    <w:rsid w:val="003D1C7A"/>
    <w:rsid w:val="003D2B4E"/>
    <w:rsid w:val="003E0EB1"/>
    <w:rsid w:val="003E3435"/>
    <w:rsid w:val="003E45D5"/>
    <w:rsid w:val="003E633B"/>
    <w:rsid w:val="003E7197"/>
    <w:rsid w:val="003F41CE"/>
    <w:rsid w:val="004005AB"/>
    <w:rsid w:val="00402FE4"/>
    <w:rsid w:val="00406FC9"/>
    <w:rsid w:val="00410FA1"/>
    <w:rsid w:val="00417941"/>
    <w:rsid w:val="00425408"/>
    <w:rsid w:val="00427EFA"/>
    <w:rsid w:val="004300F4"/>
    <w:rsid w:val="0043091D"/>
    <w:rsid w:val="004316E9"/>
    <w:rsid w:val="004318DE"/>
    <w:rsid w:val="00432F14"/>
    <w:rsid w:val="00435C6E"/>
    <w:rsid w:val="00440BE9"/>
    <w:rsid w:val="00442D40"/>
    <w:rsid w:val="00450E12"/>
    <w:rsid w:val="00451DA8"/>
    <w:rsid w:val="00453F1E"/>
    <w:rsid w:val="00454015"/>
    <w:rsid w:val="0045518B"/>
    <w:rsid w:val="004568B0"/>
    <w:rsid w:val="00460D45"/>
    <w:rsid w:val="0046156A"/>
    <w:rsid w:val="00462AC6"/>
    <w:rsid w:val="00462BE8"/>
    <w:rsid w:val="00462D76"/>
    <w:rsid w:val="00462DE5"/>
    <w:rsid w:val="00463519"/>
    <w:rsid w:val="00465202"/>
    <w:rsid w:val="00466624"/>
    <w:rsid w:val="00470D91"/>
    <w:rsid w:val="00473BBC"/>
    <w:rsid w:val="0047774E"/>
    <w:rsid w:val="00483434"/>
    <w:rsid w:val="00484219"/>
    <w:rsid w:val="00487752"/>
    <w:rsid w:val="004878D2"/>
    <w:rsid w:val="004930CC"/>
    <w:rsid w:val="004942E0"/>
    <w:rsid w:val="00495327"/>
    <w:rsid w:val="004A702E"/>
    <w:rsid w:val="004B08E5"/>
    <w:rsid w:val="004B361B"/>
    <w:rsid w:val="004B37DF"/>
    <w:rsid w:val="004B4EAA"/>
    <w:rsid w:val="004B57E4"/>
    <w:rsid w:val="004C3454"/>
    <w:rsid w:val="004C386F"/>
    <w:rsid w:val="004C4337"/>
    <w:rsid w:val="004C628F"/>
    <w:rsid w:val="004D352B"/>
    <w:rsid w:val="004D663D"/>
    <w:rsid w:val="004E01AE"/>
    <w:rsid w:val="004E2197"/>
    <w:rsid w:val="004E3D0D"/>
    <w:rsid w:val="004E3F6E"/>
    <w:rsid w:val="004E69EB"/>
    <w:rsid w:val="004E73F1"/>
    <w:rsid w:val="004E7992"/>
    <w:rsid w:val="004F1290"/>
    <w:rsid w:val="004F18D7"/>
    <w:rsid w:val="004F2B2D"/>
    <w:rsid w:val="004F6C68"/>
    <w:rsid w:val="00502515"/>
    <w:rsid w:val="00505B59"/>
    <w:rsid w:val="00512CB4"/>
    <w:rsid w:val="00513BDD"/>
    <w:rsid w:val="00513E15"/>
    <w:rsid w:val="005151DF"/>
    <w:rsid w:val="00517872"/>
    <w:rsid w:val="00517FA6"/>
    <w:rsid w:val="005223C7"/>
    <w:rsid w:val="0053011E"/>
    <w:rsid w:val="00532461"/>
    <w:rsid w:val="005340CE"/>
    <w:rsid w:val="0053483A"/>
    <w:rsid w:val="00536793"/>
    <w:rsid w:val="0054481B"/>
    <w:rsid w:val="00546FA4"/>
    <w:rsid w:val="00557686"/>
    <w:rsid w:val="00560088"/>
    <w:rsid w:val="00560F4F"/>
    <w:rsid w:val="00565348"/>
    <w:rsid w:val="005653F3"/>
    <w:rsid w:val="00570693"/>
    <w:rsid w:val="00571B0D"/>
    <w:rsid w:val="005731BB"/>
    <w:rsid w:val="00581F31"/>
    <w:rsid w:val="00587E03"/>
    <w:rsid w:val="00590864"/>
    <w:rsid w:val="00593374"/>
    <w:rsid w:val="00594C1D"/>
    <w:rsid w:val="005A0302"/>
    <w:rsid w:val="005B096E"/>
    <w:rsid w:val="005B1440"/>
    <w:rsid w:val="005B52D6"/>
    <w:rsid w:val="005B5DC4"/>
    <w:rsid w:val="005B7AD8"/>
    <w:rsid w:val="005C1C88"/>
    <w:rsid w:val="005C2D71"/>
    <w:rsid w:val="005C59FD"/>
    <w:rsid w:val="005C7799"/>
    <w:rsid w:val="005C7FC3"/>
    <w:rsid w:val="005D048B"/>
    <w:rsid w:val="005D3F32"/>
    <w:rsid w:val="005D5264"/>
    <w:rsid w:val="005D5FFF"/>
    <w:rsid w:val="005E5C8A"/>
    <w:rsid w:val="005E671A"/>
    <w:rsid w:val="005F3D0E"/>
    <w:rsid w:val="005F50B4"/>
    <w:rsid w:val="00600337"/>
    <w:rsid w:val="00601188"/>
    <w:rsid w:val="006012CA"/>
    <w:rsid w:val="00605014"/>
    <w:rsid w:val="0061424C"/>
    <w:rsid w:val="00615B50"/>
    <w:rsid w:val="0062205C"/>
    <w:rsid w:val="006250D0"/>
    <w:rsid w:val="00626F75"/>
    <w:rsid w:val="006270E2"/>
    <w:rsid w:val="0063157C"/>
    <w:rsid w:val="00634644"/>
    <w:rsid w:val="00641CEA"/>
    <w:rsid w:val="00642F3D"/>
    <w:rsid w:val="0064572A"/>
    <w:rsid w:val="00654704"/>
    <w:rsid w:val="00656C78"/>
    <w:rsid w:val="00661893"/>
    <w:rsid w:val="00663C72"/>
    <w:rsid w:val="0066442D"/>
    <w:rsid w:val="00671AEA"/>
    <w:rsid w:val="0067257D"/>
    <w:rsid w:val="00684AA3"/>
    <w:rsid w:val="00691F6F"/>
    <w:rsid w:val="006936CC"/>
    <w:rsid w:val="006945C4"/>
    <w:rsid w:val="00696DB0"/>
    <w:rsid w:val="006A0C10"/>
    <w:rsid w:val="006A186D"/>
    <w:rsid w:val="006A410C"/>
    <w:rsid w:val="006A746B"/>
    <w:rsid w:val="006B5D16"/>
    <w:rsid w:val="006B6097"/>
    <w:rsid w:val="006C36DC"/>
    <w:rsid w:val="006C5B2A"/>
    <w:rsid w:val="006E136C"/>
    <w:rsid w:val="006E268C"/>
    <w:rsid w:val="006E4FFF"/>
    <w:rsid w:val="006E5830"/>
    <w:rsid w:val="006E6096"/>
    <w:rsid w:val="006E61F2"/>
    <w:rsid w:val="006E655E"/>
    <w:rsid w:val="006E6B33"/>
    <w:rsid w:val="006E6CBE"/>
    <w:rsid w:val="006F212E"/>
    <w:rsid w:val="006F44FE"/>
    <w:rsid w:val="006F4872"/>
    <w:rsid w:val="006F7170"/>
    <w:rsid w:val="00705B8C"/>
    <w:rsid w:val="00707D2C"/>
    <w:rsid w:val="00712B6C"/>
    <w:rsid w:val="007147F4"/>
    <w:rsid w:val="00714DE4"/>
    <w:rsid w:val="00715CA3"/>
    <w:rsid w:val="00715D79"/>
    <w:rsid w:val="00721B04"/>
    <w:rsid w:val="00721E07"/>
    <w:rsid w:val="007248D7"/>
    <w:rsid w:val="00733368"/>
    <w:rsid w:val="00733A93"/>
    <w:rsid w:val="00734D2D"/>
    <w:rsid w:val="00736472"/>
    <w:rsid w:val="00737E94"/>
    <w:rsid w:val="00741DAA"/>
    <w:rsid w:val="00742BA1"/>
    <w:rsid w:val="00743E63"/>
    <w:rsid w:val="00746FA5"/>
    <w:rsid w:val="0075251A"/>
    <w:rsid w:val="00753FF4"/>
    <w:rsid w:val="007573D4"/>
    <w:rsid w:val="00760BB8"/>
    <w:rsid w:val="00760D3C"/>
    <w:rsid w:val="00763510"/>
    <w:rsid w:val="00770B6E"/>
    <w:rsid w:val="00775E26"/>
    <w:rsid w:val="0077600A"/>
    <w:rsid w:val="00776E1B"/>
    <w:rsid w:val="00790B56"/>
    <w:rsid w:val="00790DEE"/>
    <w:rsid w:val="007A4AC6"/>
    <w:rsid w:val="007A5873"/>
    <w:rsid w:val="007A7460"/>
    <w:rsid w:val="007B366C"/>
    <w:rsid w:val="007B4AFB"/>
    <w:rsid w:val="007C06A7"/>
    <w:rsid w:val="007C211A"/>
    <w:rsid w:val="007D0EC5"/>
    <w:rsid w:val="007D257A"/>
    <w:rsid w:val="007D282E"/>
    <w:rsid w:val="007D43D6"/>
    <w:rsid w:val="007D54C4"/>
    <w:rsid w:val="007D5B7A"/>
    <w:rsid w:val="007E533C"/>
    <w:rsid w:val="007F3403"/>
    <w:rsid w:val="00800E40"/>
    <w:rsid w:val="008069EE"/>
    <w:rsid w:val="00810210"/>
    <w:rsid w:val="00826606"/>
    <w:rsid w:val="008329C3"/>
    <w:rsid w:val="00832D09"/>
    <w:rsid w:val="00833B67"/>
    <w:rsid w:val="00834846"/>
    <w:rsid w:val="00834B6A"/>
    <w:rsid w:val="00841E38"/>
    <w:rsid w:val="00845BFD"/>
    <w:rsid w:val="00850D9B"/>
    <w:rsid w:val="00851A14"/>
    <w:rsid w:val="00852F3C"/>
    <w:rsid w:val="00853E5B"/>
    <w:rsid w:val="0085694C"/>
    <w:rsid w:val="00860494"/>
    <w:rsid w:val="00864635"/>
    <w:rsid w:val="0087335A"/>
    <w:rsid w:val="00874D8F"/>
    <w:rsid w:val="008760AF"/>
    <w:rsid w:val="00881A38"/>
    <w:rsid w:val="00881FFD"/>
    <w:rsid w:val="008843EE"/>
    <w:rsid w:val="0088750D"/>
    <w:rsid w:val="00893611"/>
    <w:rsid w:val="008A5EA2"/>
    <w:rsid w:val="008A75F9"/>
    <w:rsid w:val="008B11C1"/>
    <w:rsid w:val="008B15EB"/>
    <w:rsid w:val="008B2447"/>
    <w:rsid w:val="008B2619"/>
    <w:rsid w:val="008B2808"/>
    <w:rsid w:val="008B3CB5"/>
    <w:rsid w:val="008C767C"/>
    <w:rsid w:val="008D30BE"/>
    <w:rsid w:val="008D35C9"/>
    <w:rsid w:val="008D3C3A"/>
    <w:rsid w:val="008D5A16"/>
    <w:rsid w:val="008E373E"/>
    <w:rsid w:val="008E38E0"/>
    <w:rsid w:val="008E38F5"/>
    <w:rsid w:val="008E3A52"/>
    <w:rsid w:val="008E4860"/>
    <w:rsid w:val="008E4E21"/>
    <w:rsid w:val="008E4EEC"/>
    <w:rsid w:val="008E7419"/>
    <w:rsid w:val="008F1A15"/>
    <w:rsid w:val="008F2C86"/>
    <w:rsid w:val="008F5D68"/>
    <w:rsid w:val="008F604B"/>
    <w:rsid w:val="008F7EDA"/>
    <w:rsid w:val="00900392"/>
    <w:rsid w:val="00902706"/>
    <w:rsid w:val="009110D8"/>
    <w:rsid w:val="0091242A"/>
    <w:rsid w:val="009155A9"/>
    <w:rsid w:val="00915A82"/>
    <w:rsid w:val="00916DC9"/>
    <w:rsid w:val="00917DD8"/>
    <w:rsid w:val="00921296"/>
    <w:rsid w:val="009231F5"/>
    <w:rsid w:val="00923374"/>
    <w:rsid w:val="00924397"/>
    <w:rsid w:val="009333D9"/>
    <w:rsid w:val="0093419A"/>
    <w:rsid w:val="009351FE"/>
    <w:rsid w:val="00941CEB"/>
    <w:rsid w:val="00941EC2"/>
    <w:rsid w:val="00942AFC"/>
    <w:rsid w:val="00942DA3"/>
    <w:rsid w:val="009435A6"/>
    <w:rsid w:val="00944E6F"/>
    <w:rsid w:val="009470F0"/>
    <w:rsid w:val="0095298B"/>
    <w:rsid w:val="00954419"/>
    <w:rsid w:val="00956617"/>
    <w:rsid w:val="00956748"/>
    <w:rsid w:val="00956BEC"/>
    <w:rsid w:val="00957217"/>
    <w:rsid w:val="00962FB5"/>
    <w:rsid w:val="00964C0B"/>
    <w:rsid w:val="009674EA"/>
    <w:rsid w:val="00967A95"/>
    <w:rsid w:val="0097358A"/>
    <w:rsid w:val="009741BF"/>
    <w:rsid w:val="00980392"/>
    <w:rsid w:val="00980B7D"/>
    <w:rsid w:val="00984077"/>
    <w:rsid w:val="00987D46"/>
    <w:rsid w:val="009930C3"/>
    <w:rsid w:val="00994B0E"/>
    <w:rsid w:val="00996D8A"/>
    <w:rsid w:val="009A0B78"/>
    <w:rsid w:val="009A37C6"/>
    <w:rsid w:val="009A75BD"/>
    <w:rsid w:val="009B10DD"/>
    <w:rsid w:val="009B1275"/>
    <w:rsid w:val="009B381C"/>
    <w:rsid w:val="009B4AB5"/>
    <w:rsid w:val="009C5116"/>
    <w:rsid w:val="009C67E4"/>
    <w:rsid w:val="009C7334"/>
    <w:rsid w:val="009D2B25"/>
    <w:rsid w:val="009D5197"/>
    <w:rsid w:val="009D634D"/>
    <w:rsid w:val="009D79DA"/>
    <w:rsid w:val="009F28B5"/>
    <w:rsid w:val="009F3F83"/>
    <w:rsid w:val="009F5429"/>
    <w:rsid w:val="009F59C1"/>
    <w:rsid w:val="00A1122D"/>
    <w:rsid w:val="00A11DC0"/>
    <w:rsid w:val="00A142C6"/>
    <w:rsid w:val="00A14510"/>
    <w:rsid w:val="00A1687C"/>
    <w:rsid w:val="00A16CF4"/>
    <w:rsid w:val="00A275C1"/>
    <w:rsid w:val="00A34203"/>
    <w:rsid w:val="00A36256"/>
    <w:rsid w:val="00A36348"/>
    <w:rsid w:val="00A37714"/>
    <w:rsid w:val="00A410A5"/>
    <w:rsid w:val="00A4194A"/>
    <w:rsid w:val="00A44C75"/>
    <w:rsid w:val="00A45C09"/>
    <w:rsid w:val="00A46CFA"/>
    <w:rsid w:val="00A54314"/>
    <w:rsid w:val="00A5661F"/>
    <w:rsid w:val="00A56F20"/>
    <w:rsid w:val="00A57916"/>
    <w:rsid w:val="00A635BD"/>
    <w:rsid w:val="00A63B1A"/>
    <w:rsid w:val="00A640D9"/>
    <w:rsid w:val="00A64B00"/>
    <w:rsid w:val="00A64D87"/>
    <w:rsid w:val="00A67B53"/>
    <w:rsid w:val="00A766CF"/>
    <w:rsid w:val="00A7789F"/>
    <w:rsid w:val="00A8079F"/>
    <w:rsid w:val="00A821E2"/>
    <w:rsid w:val="00A9024C"/>
    <w:rsid w:val="00A9191D"/>
    <w:rsid w:val="00A96198"/>
    <w:rsid w:val="00A96A87"/>
    <w:rsid w:val="00AA029A"/>
    <w:rsid w:val="00AA4564"/>
    <w:rsid w:val="00AA47B2"/>
    <w:rsid w:val="00AA6C75"/>
    <w:rsid w:val="00AA7527"/>
    <w:rsid w:val="00AB2E6B"/>
    <w:rsid w:val="00AB3A75"/>
    <w:rsid w:val="00AC764E"/>
    <w:rsid w:val="00AD0840"/>
    <w:rsid w:val="00AD3C94"/>
    <w:rsid w:val="00AE608B"/>
    <w:rsid w:val="00AE727C"/>
    <w:rsid w:val="00AF1231"/>
    <w:rsid w:val="00AF50DE"/>
    <w:rsid w:val="00AF7297"/>
    <w:rsid w:val="00AF72BE"/>
    <w:rsid w:val="00AF75C9"/>
    <w:rsid w:val="00AF770D"/>
    <w:rsid w:val="00B00938"/>
    <w:rsid w:val="00B00CB6"/>
    <w:rsid w:val="00B02032"/>
    <w:rsid w:val="00B07461"/>
    <w:rsid w:val="00B110E5"/>
    <w:rsid w:val="00B1187D"/>
    <w:rsid w:val="00B16170"/>
    <w:rsid w:val="00B20F56"/>
    <w:rsid w:val="00B21164"/>
    <w:rsid w:val="00B27BA9"/>
    <w:rsid w:val="00B34DD4"/>
    <w:rsid w:val="00B40785"/>
    <w:rsid w:val="00B408B3"/>
    <w:rsid w:val="00B42908"/>
    <w:rsid w:val="00B42D74"/>
    <w:rsid w:val="00B44FC1"/>
    <w:rsid w:val="00B46A7D"/>
    <w:rsid w:val="00B50386"/>
    <w:rsid w:val="00B51281"/>
    <w:rsid w:val="00B54ACF"/>
    <w:rsid w:val="00B60DAD"/>
    <w:rsid w:val="00B6545E"/>
    <w:rsid w:val="00B65B0F"/>
    <w:rsid w:val="00B73634"/>
    <w:rsid w:val="00B74A3D"/>
    <w:rsid w:val="00B752F4"/>
    <w:rsid w:val="00B77D5B"/>
    <w:rsid w:val="00B8259B"/>
    <w:rsid w:val="00B852CA"/>
    <w:rsid w:val="00B86C95"/>
    <w:rsid w:val="00B87CAA"/>
    <w:rsid w:val="00B90D00"/>
    <w:rsid w:val="00B91089"/>
    <w:rsid w:val="00B9366B"/>
    <w:rsid w:val="00B94C3B"/>
    <w:rsid w:val="00B96E61"/>
    <w:rsid w:val="00BA0F9F"/>
    <w:rsid w:val="00BA376D"/>
    <w:rsid w:val="00BB1FF8"/>
    <w:rsid w:val="00BB2A39"/>
    <w:rsid w:val="00BB4E18"/>
    <w:rsid w:val="00BB6CC4"/>
    <w:rsid w:val="00BC03A2"/>
    <w:rsid w:val="00BC2FAB"/>
    <w:rsid w:val="00BC7CF1"/>
    <w:rsid w:val="00BD16FF"/>
    <w:rsid w:val="00BD23F9"/>
    <w:rsid w:val="00BD2DAB"/>
    <w:rsid w:val="00BD425F"/>
    <w:rsid w:val="00BE4077"/>
    <w:rsid w:val="00BE77C6"/>
    <w:rsid w:val="00BE7F34"/>
    <w:rsid w:val="00BF438B"/>
    <w:rsid w:val="00BF54B4"/>
    <w:rsid w:val="00BF6158"/>
    <w:rsid w:val="00BF64A9"/>
    <w:rsid w:val="00C001ED"/>
    <w:rsid w:val="00C03DC6"/>
    <w:rsid w:val="00C0404C"/>
    <w:rsid w:val="00C0482B"/>
    <w:rsid w:val="00C06F57"/>
    <w:rsid w:val="00C07418"/>
    <w:rsid w:val="00C0789F"/>
    <w:rsid w:val="00C11831"/>
    <w:rsid w:val="00C20CAC"/>
    <w:rsid w:val="00C2273B"/>
    <w:rsid w:val="00C2355D"/>
    <w:rsid w:val="00C26138"/>
    <w:rsid w:val="00C27B58"/>
    <w:rsid w:val="00C33D0E"/>
    <w:rsid w:val="00C3488D"/>
    <w:rsid w:val="00C36153"/>
    <w:rsid w:val="00C464E5"/>
    <w:rsid w:val="00C4705A"/>
    <w:rsid w:val="00C5165F"/>
    <w:rsid w:val="00C51A86"/>
    <w:rsid w:val="00C524F8"/>
    <w:rsid w:val="00C53D1A"/>
    <w:rsid w:val="00C56ED0"/>
    <w:rsid w:val="00C574C9"/>
    <w:rsid w:val="00C644D2"/>
    <w:rsid w:val="00C6582F"/>
    <w:rsid w:val="00C65B1A"/>
    <w:rsid w:val="00C6620F"/>
    <w:rsid w:val="00C725FC"/>
    <w:rsid w:val="00C7260D"/>
    <w:rsid w:val="00C7391E"/>
    <w:rsid w:val="00C812A3"/>
    <w:rsid w:val="00C90444"/>
    <w:rsid w:val="00C91221"/>
    <w:rsid w:val="00C917D7"/>
    <w:rsid w:val="00CA286C"/>
    <w:rsid w:val="00CA379E"/>
    <w:rsid w:val="00CA425C"/>
    <w:rsid w:val="00CA5329"/>
    <w:rsid w:val="00CA6910"/>
    <w:rsid w:val="00CB1F0D"/>
    <w:rsid w:val="00CC04F3"/>
    <w:rsid w:val="00CC0F2B"/>
    <w:rsid w:val="00CC261C"/>
    <w:rsid w:val="00CC2DE8"/>
    <w:rsid w:val="00CD52CC"/>
    <w:rsid w:val="00CD5416"/>
    <w:rsid w:val="00CD6128"/>
    <w:rsid w:val="00CD6FA2"/>
    <w:rsid w:val="00CE2D80"/>
    <w:rsid w:val="00CE33EC"/>
    <w:rsid w:val="00CE463E"/>
    <w:rsid w:val="00CE693A"/>
    <w:rsid w:val="00CE78D9"/>
    <w:rsid w:val="00CF085A"/>
    <w:rsid w:val="00CF525F"/>
    <w:rsid w:val="00CF6334"/>
    <w:rsid w:val="00CF64A8"/>
    <w:rsid w:val="00D00C41"/>
    <w:rsid w:val="00D034C2"/>
    <w:rsid w:val="00D1162D"/>
    <w:rsid w:val="00D16100"/>
    <w:rsid w:val="00D1702F"/>
    <w:rsid w:val="00D1704A"/>
    <w:rsid w:val="00D17CA7"/>
    <w:rsid w:val="00D26D1B"/>
    <w:rsid w:val="00D273F8"/>
    <w:rsid w:val="00D27848"/>
    <w:rsid w:val="00D3426E"/>
    <w:rsid w:val="00D35966"/>
    <w:rsid w:val="00D376B1"/>
    <w:rsid w:val="00D37C16"/>
    <w:rsid w:val="00D40389"/>
    <w:rsid w:val="00D46884"/>
    <w:rsid w:val="00D50AD0"/>
    <w:rsid w:val="00D50B6E"/>
    <w:rsid w:val="00D51C25"/>
    <w:rsid w:val="00D577FA"/>
    <w:rsid w:val="00D60D4F"/>
    <w:rsid w:val="00D6435C"/>
    <w:rsid w:val="00D7224F"/>
    <w:rsid w:val="00D726A0"/>
    <w:rsid w:val="00D75C08"/>
    <w:rsid w:val="00D76F34"/>
    <w:rsid w:val="00D76F59"/>
    <w:rsid w:val="00D773A7"/>
    <w:rsid w:val="00D865AB"/>
    <w:rsid w:val="00D92A47"/>
    <w:rsid w:val="00DA10B1"/>
    <w:rsid w:val="00DA4552"/>
    <w:rsid w:val="00DA6ACE"/>
    <w:rsid w:val="00DB25FC"/>
    <w:rsid w:val="00DB2FB9"/>
    <w:rsid w:val="00DB5DB5"/>
    <w:rsid w:val="00DB6B96"/>
    <w:rsid w:val="00DC0118"/>
    <w:rsid w:val="00DC1E8B"/>
    <w:rsid w:val="00DC2138"/>
    <w:rsid w:val="00DD3E93"/>
    <w:rsid w:val="00DD7118"/>
    <w:rsid w:val="00DE448C"/>
    <w:rsid w:val="00DE4CAA"/>
    <w:rsid w:val="00DE5808"/>
    <w:rsid w:val="00DE6F11"/>
    <w:rsid w:val="00DE7F1F"/>
    <w:rsid w:val="00DF29C9"/>
    <w:rsid w:val="00DF33DB"/>
    <w:rsid w:val="00DF5411"/>
    <w:rsid w:val="00E0056E"/>
    <w:rsid w:val="00E00B7C"/>
    <w:rsid w:val="00E05721"/>
    <w:rsid w:val="00E10ED9"/>
    <w:rsid w:val="00E25279"/>
    <w:rsid w:val="00E32E1E"/>
    <w:rsid w:val="00E40577"/>
    <w:rsid w:val="00E42808"/>
    <w:rsid w:val="00E44DAB"/>
    <w:rsid w:val="00E456DF"/>
    <w:rsid w:val="00E46DC9"/>
    <w:rsid w:val="00E52322"/>
    <w:rsid w:val="00E53A3A"/>
    <w:rsid w:val="00E57107"/>
    <w:rsid w:val="00E60CB5"/>
    <w:rsid w:val="00E66E16"/>
    <w:rsid w:val="00E71C1E"/>
    <w:rsid w:val="00E71E0B"/>
    <w:rsid w:val="00E7241B"/>
    <w:rsid w:val="00E724CB"/>
    <w:rsid w:val="00E72B0C"/>
    <w:rsid w:val="00E73284"/>
    <w:rsid w:val="00E73887"/>
    <w:rsid w:val="00E82AE9"/>
    <w:rsid w:val="00E83381"/>
    <w:rsid w:val="00E8367A"/>
    <w:rsid w:val="00E8422C"/>
    <w:rsid w:val="00E842C4"/>
    <w:rsid w:val="00E859E1"/>
    <w:rsid w:val="00E86C30"/>
    <w:rsid w:val="00E933B2"/>
    <w:rsid w:val="00E9579C"/>
    <w:rsid w:val="00EA0776"/>
    <w:rsid w:val="00EA5780"/>
    <w:rsid w:val="00EB063F"/>
    <w:rsid w:val="00EB0C59"/>
    <w:rsid w:val="00EB0CB0"/>
    <w:rsid w:val="00EB3489"/>
    <w:rsid w:val="00EB352B"/>
    <w:rsid w:val="00EB3548"/>
    <w:rsid w:val="00EB355B"/>
    <w:rsid w:val="00EB6595"/>
    <w:rsid w:val="00EC4359"/>
    <w:rsid w:val="00EC6FCF"/>
    <w:rsid w:val="00ED0F77"/>
    <w:rsid w:val="00ED1A30"/>
    <w:rsid w:val="00ED6A2C"/>
    <w:rsid w:val="00EE0237"/>
    <w:rsid w:val="00EE05C0"/>
    <w:rsid w:val="00EE24AE"/>
    <w:rsid w:val="00EE2AD0"/>
    <w:rsid w:val="00EE3292"/>
    <w:rsid w:val="00EE3332"/>
    <w:rsid w:val="00EE38F9"/>
    <w:rsid w:val="00EE412D"/>
    <w:rsid w:val="00EE5BD1"/>
    <w:rsid w:val="00EE6479"/>
    <w:rsid w:val="00EF19D2"/>
    <w:rsid w:val="00EF2F6D"/>
    <w:rsid w:val="00EF424E"/>
    <w:rsid w:val="00EF5C30"/>
    <w:rsid w:val="00F00032"/>
    <w:rsid w:val="00F03480"/>
    <w:rsid w:val="00F0404F"/>
    <w:rsid w:val="00F13427"/>
    <w:rsid w:val="00F1786C"/>
    <w:rsid w:val="00F22291"/>
    <w:rsid w:val="00F22551"/>
    <w:rsid w:val="00F35A2A"/>
    <w:rsid w:val="00F35B35"/>
    <w:rsid w:val="00F37F67"/>
    <w:rsid w:val="00F41122"/>
    <w:rsid w:val="00F43DF7"/>
    <w:rsid w:val="00F44F72"/>
    <w:rsid w:val="00F4610F"/>
    <w:rsid w:val="00F52C93"/>
    <w:rsid w:val="00F566EC"/>
    <w:rsid w:val="00F56B2D"/>
    <w:rsid w:val="00F5729C"/>
    <w:rsid w:val="00F61BAB"/>
    <w:rsid w:val="00F66562"/>
    <w:rsid w:val="00F74914"/>
    <w:rsid w:val="00F74BD5"/>
    <w:rsid w:val="00F75296"/>
    <w:rsid w:val="00F7529B"/>
    <w:rsid w:val="00F81B62"/>
    <w:rsid w:val="00F84D7E"/>
    <w:rsid w:val="00F91F53"/>
    <w:rsid w:val="00F93752"/>
    <w:rsid w:val="00F94BF0"/>
    <w:rsid w:val="00FA0867"/>
    <w:rsid w:val="00FA3158"/>
    <w:rsid w:val="00FA3799"/>
    <w:rsid w:val="00FA3D71"/>
    <w:rsid w:val="00FB5C1E"/>
    <w:rsid w:val="00FC5987"/>
    <w:rsid w:val="00FD2A96"/>
    <w:rsid w:val="00FD608B"/>
    <w:rsid w:val="00FD653E"/>
    <w:rsid w:val="00FD6D75"/>
    <w:rsid w:val="00FE28CD"/>
    <w:rsid w:val="00FE53E9"/>
    <w:rsid w:val="00FE6920"/>
    <w:rsid w:val="00FF134B"/>
    <w:rsid w:val="00FF31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68B0"/>
    <w:rPr>
      <w:sz w:val="24"/>
      <w:szCs w:val="24"/>
      <w:lang w:val="de-DE" w:eastAsia="de-DE"/>
    </w:rPr>
  </w:style>
  <w:style w:type="paragraph" w:styleId="Heading1">
    <w:name w:val="heading 1"/>
    <w:basedOn w:val="Normal"/>
    <w:next w:val="Normal"/>
    <w:link w:val="Heading1Char"/>
    <w:uiPriority w:val="99"/>
    <w:qFormat/>
    <w:rsid w:val="009B4AB5"/>
    <w:pPr>
      <w:keepNext/>
      <w:pageBreakBefore/>
      <w:numPr>
        <w:numId w:val="2"/>
      </w:numPr>
      <w:spacing w:before="120" w:after="360"/>
      <w:outlineLvl w:val="0"/>
    </w:pPr>
    <w:rPr>
      <w:rFonts w:ascii="Calibri" w:hAnsi="Calibri"/>
      <w:b/>
      <w:bCs/>
      <w:kern w:val="32"/>
      <w:sz w:val="36"/>
      <w:szCs w:val="32"/>
      <w:lang w:val="fr-BE" w:eastAsia="en-GB"/>
    </w:rPr>
  </w:style>
  <w:style w:type="paragraph" w:styleId="Heading2">
    <w:name w:val="heading 2"/>
    <w:basedOn w:val="Normal"/>
    <w:next w:val="Normal"/>
    <w:link w:val="Heading2Char"/>
    <w:uiPriority w:val="99"/>
    <w:qFormat/>
    <w:rsid w:val="004B361B"/>
    <w:pPr>
      <w:keepNext/>
      <w:numPr>
        <w:ilvl w:val="1"/>
        <w:numId w:val="2"/>
      </w:numPr>
      <w:spacing w:before="240" w:after="120"/>
      <w:ind w:left="720" w:hanging="720"/>
      <w:outlineLvl w:val="1"/>
    </w:pPr>
    <w:rPr>
      <w:rFonts w:ascii="Calibri" w:hAnsi="Calibri"/>
      <w:b/>
      <w:bCs/>
      <w:iCs/>
      <w:sz w:val="28"/>
      <w:szCs w:val="28"/>
      <w:lang w:val="en-US" w:eastAsia="en-US"/>
    </w:rPr>
  </w:style>
  <w:style w:type="paragraph" w:styleId="Heading3">
    <w:name w:val="heading 3"/>
    <w:basedOn w:val="Normal"/>
    <w:next w:val="Normal"/>
    <w:link w:val="Heading3Char"/>
    <w:uiPriority w:val="99"/>
    <w:qFormat/>
    <w:rsid w:val="009674EA"/>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4AB5"/>
    <w:rPr>
      <w:rFonts w:ascii="Calibri" w:hAnsi="Calibri"/>
      <w:b/>
      <w:kern w:val="32"/>
      <w:sz w:val="32"/>
      <w:lang w:val="fr-BE" w:eastAsia="en-GB"/>
    </w:rPr>
  </w:style>
  <w:style w:type="character" w:customStyle="1" w:styleId="Heading2Char">
    <w:name w:val="Heading 2 Char"/>
    <w:basedOn w:val="DefaultParagraphFont"/>
    <w:link w:val="Heading2"/>
    <w:uiPriority w:val="99"/>
    <w:locked/>
    <w:rsid w:val="004B361B"/>
    <w:rPr>
      <w:rFonts w:ascii="Calibri" w:hAnsi="Calibri"/>
      <w:b/>
      <w:sz w:val="28"/>
      <w:lang w:val="en-US"/>
    </w:rPr>
  </w:style>
  <w:style w:type="character" w:customStyle="1" w:styleId="Heading3Char">
    <w:name w:val="Heading 3 Char"/>
    <w:basedOn w:val="DefaultParagraphFont"/>
    <w:link w:val="Heading3"/>
    <w:uiPriority w:val="99"/>
    <w:semiHidden/>
    <w:locked/>
    <w:rsid w:val="009674EA"/>
    <w:rPr>
      <w:rFonts w:ascii="Cambria" w:hAnsi="Cambria"/>
      <w:b/>
      <w:sz w:val="26"/>
    </w:rPr>
  </w:style>
  <w:style w:type="paragraph" w:styleId="Footer">
    <w:name w:val="footer"/>
    <w:aliases w:val="Q-Cert-VET_footer"/>
    <w:basedOn w:val="Normal"/>
    <w:link w:val="FooterChar"/>
    <w:uiPriority w:val="99"/>
    <w:rsid w:val="00E724CB"/>
    <w:pPr>
      <w:tabs>
        <w:tab w:val="center" w:pos="4536"/>
        <w:tab w:val="right" w:pos="9072"/>
      </w:tabs>
    </w:pPr>
    <w:rPr>
      <w:rFonts w:eastAsia="MS Mincho"/>
      <w:lang w:eastAsia="ja-JP"/>
    </w:rPr>
  </w:style>
  <w:style w:type="character" w:customStyle="1" w:styleId="FooterChar">
    <w:name w:val="Footer Char"/>
    <w:aliases w:val="Q-Cert-VET_footer Char"/>
    <w:basedOn w:val="DefaultParagraphFont"/>
    <w:link w:val="Footer"/>
    <w:uiPriority w:val="99"/>
    <w:locked/>
    <w:rsid w:val="000B7A81"/>
    <w:rPr>
      <w:rFonts w:eastAsia="MS Mincho"/>
      <w:sz w:val="24"/>
      <w:lang w:val="de-DE" w:eastAsia="ja-JP"/>
    </w:rPr>
  </w:style>
  <w:style w:type="character" w:styleId="Hyperlink">
    <w:name w:val="Hyperlink"/>
    <w:basedOn w:val="DefaultParagraphFont"/>
    <w:uiPriority w:val="99"/>
    <w:rsid w:val="00E724CB"/>
    <w:rPr>
      <w:rFonts w:cs="Times New Roman"/>
      <w:color w:val="0000FF"/>
      <w:u w:val="single"/>
    </w:rPr>
  </w:style>
  <w:style w:type="paragraph" w:styleId="Header">
    <w:name w:val="header"/>
    <w:basedOn w:val="Normal"/>
    <w:link w:val="HeaderChar"/>
    <w:uiPriority w:val="99"/>
    <w:rsid w:val="00A8079F"/>
    <w:pPr>
      <w:tabs>
        <w:tab w:val="center" w:pos="4536"/>
        <w:tab w:val="right" w:pos="9072"/>
      </w:tabs>
    </w:pPr>
  </w:style>
  <w:style w:type="character" w:customStyle="1" w:styleId="HeaderChar">
    <w:name w:val="Header Char"/>
    <w:basedOn w:val="DefaultParagraphFont"/>
    <w:link w:val="Header"/>
    <w:uiPriority w:val="99"/>
    <w:locked/>
    <w:rsid w:val="00254B24"/>
    <w:rPr>
      <w:sz w:val="24"/>
      <w:lang w:val="de-DE" w:eastAsia="de-DE"/>
    </w:rPr>
  </w:style>
  <w:style w:type="table" w:styleId="TableGrid">
    <w:name w:val="Table Grid"/>
    <w:basedOn w:val="TableNormal"/>
    <w:uiPriority w:val="99"/>
    <w:rsid w:val="00741DAA"/>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rsid w:val="00B94C3B"/>
    <w:pPr>
      <w:tabs>
        <w:tab w:val="left" w:pos="480"/>
        <w:tab w:val="right" w:leader="dot" w:pos="9060"/>
      </w:tabs>
      <w:spacing w:before="360"/>
    </w:pPr>
    <w:rPr>
      <w:rFonts w:ascii="Calibri" w:hAnsi="Calibri" w:cs="Arial"/>
      <w:b/>
      <w:bCs/>
      <w:caps/>
      <w:lang w:val="en-GB" w:eastAsia="en-GB"/>
    </w:rPr>
  </w:style>
  <w:style w:type="paragraph" w:customStyle="1" w:styleId="tableofcontent">
    <w:name w:val="table_of_content"/>
    <w:basedOn w:val="Normal"/>
    <w:uiPriority w:val="99"/>
    <w:locked/>
    <w:rsid w:val="00BB6CC4"/>
    <w:pPr>
      <w:tabs>
        <w:tab w:val="right" w:leader="dot" w:pos="9062"/>
      </w:tabs>
      <w:spacing w:before="120" w:after="120"/>
      <w:ind w:left="283" w:hanging="283"/>
    </w:pPr>
    <w:rPr>
      <w:rFonts w:ascii="Arial" w:hAnsi="Arial"/>
      <w:color w:val="808080"/>
      <w:lang w:val="en-GB" w:eastAsia="en-GB"/>
    </w:rPr>
  </w:style>
  <w:style w:type="paragraph" w:customStyle="1" w:styleId="BlackTitle">
    <w:name w:val="Black Title"/>
    <w:autoRedefine/>
    <w:uiPriority w:val="99"/>
    <w:rsid w:val="00D726A0"/>
    <w:pPr>
      <w:keepNext/>
      <w:pageBreakBefore/>
      <w:spacing w:before="120" w:after="360"/>
    </w:pPr>
    <w:rPr>
      <w:rFonts w:ascii="Calibri" w:hAnsi="Calibri" w:cs="Arial"/>
      <w:b/>
      <w:bCs/>
      <w:sz w:val="36"/>
      <w:szCs w:val="26"/>
      <w:lang w:val="en-GB" w:eastAsia="en-GB"/>
    </w:rPr>
  </w:style>
  <w:style w:type="paragraph" w:customStyle="1" w:styleId="Default">
    <w:name w:val="Default"/>
    <w:uiPriority w:val="99"/>
    <w:rsid w:val="004F6C68"/>
    <w:pPr>
      <w:autoSpaceDE w:val="0"/>
      <w:autoSpaceDN w:val="0"/>
      <w:adjustRightInd w:val="0"/>
    </w:pPr>
    <w:rPr>
      <w:color w:val="000000"/>
      <w:sz w:val="24"/>
      <w:szCs w:val="24"/>
      <w:lang w:val="de-DE" w:eastAsia="de-DE"/>
    </w:rPr>
  </w:style>
  <w:style w:type="paragraph" w:customStyle="1" w:styleId="Pa1">
    <w:name w:val="Pa1"/>
    <w:basedOn w:val="Default"/>
    <w:next w:val="Default"/>
    <w:uiPriority w:val="99"/>
    <w:rsid w:val="004F6C68"/>
    <w:pPr>
      <w:spacing w:line="241" w:lineRule="atLeast"/>
    </w:pPr>
    <w:rPr>
      <w:color w:val="auto"/>
    </w:rPr>
  </w:style>
  <w:style w:type="character" w:customStyle="1" w:styleId="A1">
    <w:name w:val="A1"/>
    <w:uiPriority w:val="99"/>
    <w:rsid w:val="004F6C68"/>
    <w:rPr>
      <w:color w:val="000000"/>
      <w:sz w:val="16"/>
    </w:rPr>
  </w:style>
  <w:style w:type="character" w:styleId="CommentReference">
    <w:name w:val="annotation reference"/>
    <w:basedOn w:val="DefaultParagraphFont"/>
    <w:uiPriority w:val="99"/>
    <w:rsid w:val="00AF7297"/>
    <w:rPr>
      <w:rFonts w:cs="Times New Roman"/>
      <w:sz w:val="16"/>
    </w:rPr>
  </w:style>
  <w:style w:type="paragraph" w:styleId="CommentText">
    <w:name w:val="annotation text"/>
    <w:basedOn w:val="Normal"/>
    <w:link w:val="CommentTextChar"/>
    <w:uiPriority w:val="99"/>
    <w:rsid w:val="00AF7297"/>
    <w:rPr>
      <w:sz w:val="20"/>
      <w:szCs w:val="20"/>
    </w:rPr>
  </w:style>
  <w:style w:type="character" w:customStyle="1" w:styleId="CommentTextChar">
    <w:name w:val="Comment Text Char"/>
    <w:basedOn w:val="DefaultParagraphFont"/>
    <w:link w:val="CommentText"/>
    <w:uiPriority w:val="99"/>
    <w:locked/>
    <w:rsid w:val="00AF7297"/>
    <w:rPr>
      <w:lang w:val="de-DE" w:eastAsia="de-DE"/>
    </w:rPr>
  </w:style>
  <w:style w:type="paragraph" w:styleId="CommentSubject">
    <w:name w:val="annotation subject"/>
    <w:basedOn w:val="CommentText"/>
    <w:next w:val="CommentText"/>
    <w:link w:val="CommentSubjectChar"/>
    <w:uiPriority w:val="99"/>
    <w:rsid w:val="00AF7297"/>
    <w:rPr>
      <w:b/>
      <w:bCs/>
    </w:rPr>
  </w:style>
  <w:style w:type="character" w:customStyle="1" w:styleId="CommentSubjectChar">
    <w:name w:val="Comment Subject Char"/>
    <w:basedOn w:val="CommentTextChar"/>
    <w:link w:val="CommentSubject"/>
    <w:uiPriority w:val="99"/>
    <w:locked/>
    <w:rsid w:val="00AF7297"/>
    <w:rPr>
      <w:b/>
    </w:rPr>
  </w:style>
  <w:style w:type="paragraph" w:styleId="BalloonText">
    <w:name w:val="Balloon Text"/>
    <w:basedOn w:val="Normal"/>
    <w:link w:val="BalloonTextChar"/>
    <w:uiPriority w:val="99"/>
    <w:rsid w:val="00AF7297"/>
    <w:rPr>
      <w:rFonts w:ascii="Tahoma" w:hAnsi="Tahoma"/>
      <w:sz w:val="16"/>
      <w:szCs w:val="16"/>
    </w:rPr>
  </w:style>
  <w:style w:type="character" w:customStyle="1" w:styleId="BalloonTextChar">
    <w:name w:val="Balloon Text Char"/>
    <w:basedOn w:val="DefaultParagraphFont"/>
    <w:link w:val="BalloonText"/>
    <w:uiPriority w:val="99"/>
    <w:locked/>
    <w:rsid w:val="00AF7297"/>
    <w:rPr>
      <w:rFonts w:ascii="Tahoma" w:hAnsi="Tahoma"/>
      <w:sz w:val="16"/>
      <w:lang w:val="de-DE" w:eastAsia="de-DE"/>
    </w:rPr>
  </w:style>
  <w:style w:type="character" w:customStyle="1" w:styleId="content">
    <w:name w:val="content"/>
    <w:basedOn w:val="DefaultParagraphFont"/>
    <w:uiPriority w:val="99"/>
    <w:rsid w:val="0010057C"/>
    <w:rPr>
      <w:rFonts w:cs="Times New Roman"/>
    </w:rPr>
  </w:style>
  <w:style w:type="paragraph" w:styleId="TOC2">
    <w:name w:val="toc 2"/>
    <w:basedOn w:val="Normal"/>
    <w:next w:val="Normal"/>
    <w:autoRedefine/>
    <w:uiPriority w:val="99"/>
    <w:rsid w:val="00B94C3B"/>
    <w:pPr>
      <w:ind w:left="240"/>
    </w:pPr>
    <w:rPr>
      <w:rFonts w:ascii="Calibri" w:hAnsi="Calibri"/>
    </w:rPr>
  </w:style>
  <w:style w:type="character" w:customStyle="1" w:styleId="ChristianMStracke">
    <w:name w:val="Christian M. Stracke"/>
    <w:uiPriority w:val="99"/>
    <w:semiHidden/>
    <w:rsid w:val="00410FA1"/>
    <w:rPr>
      <w:rFonts w:ascii="Arial" w:hAnsi="Arial"/>
      <w:color w:val="000080"/>
      <w:sz w:val="20"/>
      <w:u w:val="none"/>
    </w:rPr>
  </w:style>
  <w:style w:type="paragraph" w:styleId="NormalWeb">
    <w:name w:val="Normal (Web)"/>
    <w:basedOn w:val="Normal"/>
    <w:uiPriority w:val="99"/>
    <w:rsid w:val="00410FA1"/>
    <w:pPr>
      <w:spacing w:before="100" w:beforeAutospacing="1" w:after="100" w:afterAutospacing="1"/>
    </w:pPr>
    <w:rPr>
      <w:rFonts w:eastAsia="MS Mincho"/>
      <w:lang w:eastAsia="ja-JP"/>
    </w:rPr>
  </w:style>
  <w:style w:type="paragraph" w:styleId="z-TopofForm">
    <w:name w:val="HTML Top of Form"/>
    <w:basedOn w:val="Normal"/>
    <w:next w:val="Normal"/>
    <w:link w:val="z-TopofFormChar"/>
    <w:hidden/>
    <w:uiPriority w:val="99"/>
    <w:rsid w:val="00410FA1"/>
    <w:pPr>
      <w:pBdr>
        <w:bottom w:val="single" w:sz="6" w:space="1" w:color="auto"/>
      </w:pBdr>
      <w:jc w:val="center"/>
    </w:pPr>
    <w:rPr>
      <w:rFonts w:ascii="Arial" w:eastAsia="MS Mincho" w:hAnsi="Arial"/>
      <w:vanish/>
      <w:sz w:val="16"/>
      <w:szCs w:val="16"/>
      <w:lang w:val="en-US" w:eastAsia="ja-JP"/>
    </w:rPr>
  </w:style>
  <w:style w:type="character" w:customStyle="1" w:styleId="z-TopofFormChar">
    <w:name w:val="z-Top of Form Char"/>
    <w:basedOn w:val="DefaultParagraphFont"/>
    <w:link w:val="z-TopofForm"/>
    <w:uiPriority w:val="99"/>
    <w:locked/>
    <w:rsid w:val="00410FA1"/>
    <w:rPr>
      <w:rFonts w:ascii="Arial" w:eastAsia="MS Mincho" w:hAnsi="Arial"/>
      <w:vanish/>
      <w:sz w:val="16"/>
      <w:lang w:eastAsia="ja-JP"/>
    </w:rPr>
  </w:style>
  <w:style w:type="character" w:styleId="Strong">
    <w:name w:val="Strong"/>
    <w:basedOn w:val="DefaultParagraphFont"/>
    <w:uiPriority w:val="99"/>
    <w:qFormat/>
    <w:rsid w:val="00410FA1"/>
    <w:rPr>
      <w:rFonts w:cs="Times New Roman"/>
      <w:b/>
    </w:rPr>
  </w:style>
  <w:style w:type="paragraph" w:styleId="z-BottomofForm">
    <w:name w:val="HTML Bottom of Form"/>
    <w:basedOn w:val="Normal"/>
    <w:next w:val="Normal"/>
    <w:link w:val="z-BottomofFormChar"/>
    <w:hidden/>
    <w:uiPriority w:val="99"/>
    <w:rsid w:val="00410FA1"/>
    <w:pPr>
      <w:pBdr>
        <w:top w:val="single" w:sz="6" w:space="1" w:color="auto"/>
      </w:pBdr>
      <w:jc w:val="center"/>
    </w:pPr>
    <w:rPr>
      <w:rFonts w:ascii="Arial" w:eastAsia="MS Mincho" w:hAnsi="Arial"/>
      <w:vanish/>
      <w:sz w:val="16"/>
      <w:szCs w:val="16"/>
      <w:lang w:val="en-US" w:eastAsia="ja-JP"/>
    </w:rPr>
  </w:style>
  <w:style w:type="character" w:customStyle="1" w:styleId="z-BottomofFormChar">
    <w:name w:val="z-Bottom of Form Char"/>
    <w:basedOn w:val="DefaultParagraphFont"/>
    <w:link w:val="z-BottomofForm"/>
    <w:uiPriority w:val="99"/>
    <w:locked/>
    <w:rsid w:val="00410FA1"/>
    <w:rPr>
      <w:rFonts w:ascii="Arial" w:eastAsia="MS Mincho" w:hAnsi="Arial"/>
      <w:vanish/>
      <w:sz w:val="16"/>
      <w:lang w:eastAsia="ja-JP"/>
    </w:rPr>
  </w:style>
  <w:style w:type="paragraph" w:styleId="BodyText">
    <w:name w:val="Body Text"/>
    <w:basedOn w:val="Normal"/>
    <w:link w:val="BodyTextChar"/>
    <w:uiPriority w:val="99"/>
    <w:rsid w:val="00462AC6"/>
    <w:pPr>
      <w:spacing w:before="120" w:after="120"/>
      <w:ind w:left="567"/>
      <w:jc w:val="both"/>
    </w:pPr>
    <w:rPr>
      <w:rFonts w:ascii="Arial" w:hAnsi="Arial"/>
      <w:sz w:val="20"/>
      <w:szCs w:val="20"/>
      <w:lang w:val="en-GB" w:eastAsia="en-US"/>
    </w:rPr>
  </w:style>
  <w:style w:type="character" w:customStyle="1" w:styleId="BodyTextChar">
    <w:name w:val="Body Text Char"/>
    <w:basedOn w:val="DefaultParagraphFont"/>
    <w:link w:val="BodyText"/>
    <w:uiPriority w:val="99"/>
    <w:locked/>
    <w:rsid w:val="00462AC6"/>
    <w:rPr>
      <w:rFonts w:ascii="Arial" w:hAnsi="Arial"/>
      <w:lang w:val="en-GB" w:eastAsia="en-US"/>
    </w:rPr>
  </w:style>
  <w:style w:type="paragraph" w:customStyle="1" w:styleId="Listaszerbekezds">
    <w:name w:val="Listaszerű bekezdés"/>
    <w:basedOn w:val="Normal"/>
    <w:uiPriority w:val="99"/>
    <w:rsid w:val="000849C1"/>
    <w:pPr>
      <w:ind w:left="720"/>
      <w:contextualSpacing/>
      <w:jc w:val="center"/>
    </w:pPr>
    <w:rPr>
      <w:rFonts w:ascii="Calibri" w:hAnsi="Calibri"/>
      <w:sz w:val="22"/>
      <w:szCs w:val="22"/>
      <w:lang w:val="hu-HU" w:eastAsia="en-US"/>
    </w:rPr>
  </w:style>
  <w:style w:type="paragraph" w:styleId="BodyTextIndent">
    <w:name w:val="Body Text Indent"/>
    <w:basedOn w:val="Normal"/>
    <w:link w:val="BodyTextIndentChar"/>
    <w:uiPriority w:val="99"/>
    <w:rsid w:val="00A9191D"/>
    <w:pPr>
      <w:widowControl w:val="0"/>
      <w:autoSpaceDE w:val="0"/>
      <w:autoSpaceDN w:val="0"/>
      <w:spacing w:line="177" w:lineRule="atLeast"/>
      <w:ind w:left="360"/>
    </w:pPr>
    <w:rPr>
      <w:rFonts w:ascii="Arial" w:hAnsi="Arial"/>
      <w:sz w:val="20"/>
      <w:szCs w:val="20"/>
      <w:lang w:val="en-US" w:eastAsia="en-US"/>
    </w:rPr>
  </w:style>
  <w:style w:type="character" w:customStyle="1" w:styleId="BodyTextIndentChar">
    <w:name w:val="Body Text Indent Char"/>
    <w:basedOn w:val="DefaultParagraphFont"/>
    <w:link w:val="BodyTextIndent"/>
    <w:uiPriority w:val="99"/>
    <w:locked/>
    <w:rsid w:val="00A9191D"/>
    <w:rPr>
      <w:rFonts w:ascii="Arial" w:hAnsi="Arial"/>
      <w:snapToGrid w:val="0"/>
    </w:rPr>
  </w:style>
  <w:style w:type="paragraph" w:customStyle="1" w:styleId="ColorfulList-Accent11">
    <w:name w:val="Colorful List - Accent 11"/>
    <w:basedOn w:val="Normal"/>
    <w:uiPriority w:val="99"/>
    <w:rsid w:val="00EF2F6D"/>
    <w:pPr>
      <w:spacing w:after="200" w:line="276" w:lineRule="auto"/>
      <w:ind w:left="720"/>
      <w:contextualSpacing/>
    </w:pPr>
    <w:rPr>
      <w:rFonts w:ascii="Calibri" w:hAnsi="Calibri"/>
      <w:sz w:val="22"/>
      <w:szCs w:val="22"/>
      <w:lang w:eastAsia="en-US"/>
    </w:rPr>
  </w:style>
  <w:style w:type="paragraph" w:customStyle="1" w:styleId="StandardText">
    <w:name w:val="Standard Text"/>
    <w:basedOn w:val="Normal"/>
    <w:autoRedefine/>
    <w:uiPriority w:val="99"/>
    <w:rsid w:val="00427EFA"/>
    <w:pPr>
      <w:autoSpaceDE w:val="0"/>
      <w:autoSpaceDN w:val="0"/>
      <w:adjustRightInd w:val="0"/>
    </w:pPr>
    <w:rPr>
      <w:rFonts w:ascii="Arial" w:eastAsia="SimSun" w:hAnsi="Arial" w:cs="Arial"/>
      <w:bCs/>
      <w:spacing w:val="-3"/>
      <w:sz w:val="22"/>
      <w:szCs w:val="22"/>
      <w:lang w:val="en-GB" w:eastAsia="fi-FI"/>
    </w:rPr>
  </w:style>
  <w:style w:type="paragraph" w:customStyle="1" w:styleId="a">
    <w:name w:val="Παράγραφος λίστας"/>
    <w:basedOn w:val="Normal"/>
    <w:uiPriority w:val="99"/>
    <w:rsid w:val="00EE0237"/>
    <w:pPr>
      <w:spacing w:after="200" w:line="276" w:lineRule="auto"/>
      <w:ind w:left="720"/>
      <w:contextualSpacing/>
    </w:pPr>
    <w:rPr>
      <w:rFonts w:ascii="Calibri" w:hAnsi="Calibri"/>
      <w:sz w:val="22"/>
      <w:szCs w:val="22"/>
      <w:lang w:val="el-GR" w:eastAsia="en-US"/>
    </w:rPr>
  </w:style>
  <w:style w:type="character" w:customStyle="1" w:styleId="label">
    <w:name w:val="label"/>
    <w:uiPriority w:val="99"/>
    <w:rsid w:val="00F0404F"/>
  </w:style>
  <w:style w:type="character" w:styleId="FollowedHyperlink">
    <w:name w:val="FollowedHyperlink"/>
    <w:basedOn w:val="DefaultParagraphFont"/>
    <w:uiPriority w:val="99"/>
    <w:rsid w:val="00D16100"/>
    <w:rPr>
      <w:rFonts w:cs="Times New Roman"/>
      <w:color w:val="800080"/>
      <w:u w:val="single"/>
    </w:rPr>
  </w:style>
  <w:style w:type="character" w:customStyle="1" w:styleId="Q-Cert-VET-bigtitle1">
    <w:name w:val="Q-Cert-VET-bigtitle1"/>
    <w:uiPriority w:val="99"/>
    <w:rsid w:val="000B7A81"/>
    <w:rPr>
      <w:rFonts w:ascii="Arial" w:hAnsi="Arial"/>
      <w:b/>
      <w:sz w:val="130"/>
      <w:lang w:val="en-GB" w:eastAsia="de-DE"/>
    </w:rPr>
  </w:style>
  <w:style w:type="character" w:customStyle="1" w:styleId="Q-Cert-VET-bigtitle3">
    <w:name w:val="Q-Cert-VET-bigtitle3"/>
    <w:uiPriority w:val="99"/>
    <w:rsid w:val="000B7A81"/>
    <w:rPr>
      <w:rFonts w:ascii="Arial" w:hAnsi="Arial"/>
      <w:b/>
      <w:sz w:val="56"/>
      <w:lang w:val="en-GB" w:eastAsia="de-DE"/>
    </w:rPr>
  </w:style>
  <w:style w:type="paragraph" w:customStyle="1" w:styleId="Q-Cert-VETlink">
    <w:name w:val="Q-Cert-VET_link"/>
    <w:basedOn w:val="Normal"/>
    <w:uiPriority w:val="99"/>
    <w:rsid w:val="000B7A81"/>
    <w:pPr>
      <w:jc w:val="center"/>
    </w:pPr>
    <w:rPr>
      <w:rFonts w:ascii="Arial" w:hAnsi="Arial" w:cs="Arial"/>
      <w:color w:val="005597"/>
      <w:sz w:val="32"/>
      <w:szCs w:val="32"/>
    </w:rPr>
  </w:style>
  <w:style w:type="paragraph" w:customStyle="1" w:styleId="ColorfulShading-Accent11">
    <w:name w:val="Colorful Shading - Accent 11"/>
    <w:hidden/>
    <w:uiPriority w:val="99"/>
    <w:semiHidden/>
    <w:rsid w:val="006C36DC"/>
    <w:rPr>
      <w:sz w:val="24"/>
      <w:szCs w:val="24"/>
      <w:lang w:val="de-DE" w:eastAsia="de-DE"/>
    </w:rPr>
  </w:style>
  <w:style w:type="character" w:customStyle="1" w:styleId="longtext">
    <w:name w:val="long_text"/>
    <w:uiPriority w:val="99"/>
    <w:rsid w:val="00277204"/>
  </w:style>
  <w:style w:type="character" w:customStyle="1" w:styleId="hps">
    <w:name w:val="hps"/>
    <w:uiPriority w:val="99"/>
    <w:rsid w:val="00277204"/>
  </w:style>
  <w:style w:type="paragraph" w:styleId="Revision">
    <w:name w:val="Revision"/>
    <w:hidden/>
    <w:uiPriority w:val="99"/>
    <w:semiHidden/>
    <w:rsid w:val="00087EF3"/>
    <w:rPr>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1139108679">
      <w:marLeft w:val="0"/>
      <w:marRight w:val="0"/>
      <w:marTop w:val="0"/>
      <w:marBottom w:val="0"/>
      <w:divBdr>
        <w:top w:val="none" w:sz="0" w:space="0" w:color="auto"/>
        <w:left w:val="none" w:sz="0" w:space="0" w:color="auto"/>
        <w:bottom w:val="none" w:sz="0" w:space="0" w:color="auto"/>
        <w:right w:val="none" w:sz="0" w:space="0" w:color="auto"/>
      </w:divBdr>
    </w:div>
    <w:div w:id="1139108680">
      <w:marLeft w:val="0"/>
      <w:marRight w:val="0"/>
      <w:marTop w:val="0"/>
      <w:marBottom w:val="0"/>
      <w:divBdr>
        <w:top w:val="none" w:sz="0" w:space="0" w:color="auto"/>
        <w:left w:val="none" w:sz="0" w:space="0" w:color="auto"/>
        <w:bottom w:val="none" w:sz="0" w:space="0" w:color="auto"/>
        <w:right w:val="none" w:sz="0" w:space="0" w:color="auto"/>
      </w:divBdr>
    </w:div>
    <w:div w:id="1139108681">
      <w:marLeft w:val="0"/>
      <w:marRight w:val="0"/>
      <w:marTop w:val="0"/>
      <w:marBottom w:val="0"/>
      <w:divBdr>
        <w:top w:val="none" w:sz="0" w:space="0" w:color="auto"/>
        <w:left w:val="none" w:sz="0" w:space="0" w:color="auto"/>
        <w:bottom w:val="none" w:sz="0" w:space="0" w:color="auto"/>
        <w:right w:val="none" w:sz="0" w:space="0" w:color="auto"/>
      </w:divBdr>
    </w:div>
    <w:div w:id="1139108682">
      <w:marLeft w:val="0"/>
      <w:marRight w:val="0"/>
      <w:marTop w:val="0"/>
      <w:marBottom w:val="0"/>
      <w:divBdr>
        <w:top w:val="none" w:sz="0" w:space="0" w:color="auto"/>
        <w:left w:val="none" w:sz="0" w:space="0" w:color="auto"/>
        <w:bottom w:val="none" w:sz="0" w:space="0" w:color="auto"/>
        <w:right w:val="none" w:sz="0" w:space="0" w:color="auto"/>
      </w:divBdr>
    </w:div>
    <w:div w:id="1139108683">
      <w:marLeft w:val="0"/>
      <w:marRight w:val="0"/>
      <w:marTop w:val="0"/>
      <w:marBottom w:val="0"/>
      <w:divBdr>
        <w:top w:val="none" w:sz="0" w:space="0" w:color="auto"/>
        <w:left w:val="none" w:sz="0" w:space="0" w:color="auto"/>
        <w:bottom w:val="none" w:sz="0" w:space="0" w:color="auto"/>
        <w:right w:val="none" w:sz="0" w:space="0" w:color="auto"/>
      </w:divBdr>
    </w:div>
    <w:div w:id="11391086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rning-innovations.eu" TargetMode="Externa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www.twitter.com/LINQ_Conference" TargetMode="External"/><Relationship Id="rId2" Type="http://schemas.openxmlformats.org/officeDocument/2006/relationships/styles" Target="styles.xml"/><Relationship Id="rId16" Type="http://schemas.openxmlformats.org/officeDocument/2006/relationships/hyperlink" Target="https://www.facebook.com/LINQConferen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alitydevelopment.eu" TargetMode="External"/><Relationship Id="rId5" Type="http://schemas.openxmlformats.org/officeDocument/2006/relationships/footnotes" Target="footnotes.xml"/><Relationship Id="rId15" Type="http://schemas.openxmlformats.org/officeDocument/2006/relationships/hyperlink" Target="http://www.learning-innovations.eu" TargetMode="Externa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learning-innovations.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gif"/></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579</Words>
  <Characters>3303</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Q-Cert-VET Report</dc:title>
  <dc:subject/>
  <dc:creator>Sebastian Vermette</dc:creator>
  <cp:keywords/>
  <dc:description/>
  <cp:lastModifiedBy>michelam</cp:lastModifiedBy>
  <cp:revision>2</cp:revision>
  <cp:lastPrinted>2012-05-03T09:23:00Z</cp:lastPrinted>
  <dcterms:created xsi:type="dcterms:W3CDTF">2013-03-08T11:09:00Z</dcterms:created>
  <dcterms:modified xsi:type="dcterms:W3CDTF">2013-03-08T11:09:00Z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2073474322</vt:i4>
  </property>
</Properties>
</file>