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1364C" w14:textId="77777777" w:rsidR="006F01EC" w:rsidRPr="00517BB8" w:rsidRDefault="00517BB8" w:rsidP="006F01EC">
      <w:pPr>
        <w:rPr>
          <w:rFonts w:ascii="Arial" w:hAnsi="Arial"/>
          <w:b/>
          <w:sz w:val="48"/>
          <w:lang w:val="en-US"/>
        </w:rPr>
      </w:pPr>
      <w:r w:rsidRPr="00C44D30">
        <w:rPr>
          <w:rFonts w:ascii="Arial" w:hAnsi="Arial"/>
          <w:b/>
          <w:noProof/>
          <w:sz w:val="44"/>
          <w:lang w:val="en-GB" w:eastAsia="en-GB"/>
        </w:rPr>
        <mc:AlternateContent>
          <mc:Choice Requires="wps">
            <w:drawing>
              <wp:anchor distT="0" distB="0" distL="114300" distR="114300" simplePos="0" relativeHeight="251659264" behindDoc="0" locked="1" layoutInCell="1" allowOverlap="1" wp14:anchorId="429DDE11" wp14:editId="3D5D0B31">
                <wp:simplePos x="0" y="0"/>
                <wp:positionH relativeFrom="column">
                  <wp:posOffset>3733800</wp:posOffset>
                </wp:positionH>
                <wp:positionV relativeFrom="paragraph">
                  <wp:posOffset>0</wp:posOffset>
                </wp:positionV>
                <wp:extent cx="2179320" cy="12763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03954" w14:textId="77777777" w:rsidR="00517BB8" w:rsidRPr="00521B35" w:rsidRDefault="00517BB8" w:rsidP="00517BB8">
                            <w:pPr>
                              <w:spacing w:line="360" w:lineRule="auto"/>
                              <w:ind w:left="28"/>
                              <w:rPr>
                                <w:rFonts w:ascii="Arial" w:hAnsi="Arial"/>
                                <w:b/>
                                <w:color w:val="000000"/>
                                <w:sz w:val="18"/>
                                <w:szCs w:val="24"/>
                                <w:lang w:val="en-US"/>
                              </w:rPr>
                            </w:pPr>
                            <w:r w:rsidRPr="00521B35">
                              <w:rPr>
                                <w:rFonts w:ascii="Arial" w:hAnsi="Arial"/>
                                <w:b/>
                                <w:color w:val="000000"/>
                                <w:sz w:val="18"/>
                                <w:szCs w:val="24"/>
                                <w:lang w:val="en-US"/>
                              </w:rPr>
                              <w:t>Press Contact</w:t>
                            </w:r>
                            <w:r>
                              <w:rPr>
                                <w:rFonts w:ascii="Arial" w:hAnsi="Arial"/>
                                <w:b/>
                                <w:color w:val="000000"/>
                                <w:sz w:val="18"/>
                                <w:szCs w:val="24"/>
                                <w:lang w:val="en-US"/>
                              </w:rPr>
                              <w:t>s</w:t>
                            </w:r>
                          </w:p>
                          <w:p w14:paraId="3B541AB7" w14:textId="77777777" w:rsidR="00517BB8" w:rsidRPr="00521B35" w:rsidRDefault="00517BB8" w:rsidP="00517BB8">
                            <w:pPr>
                              <w:spacing w:line="360" w:lineRule="auto"/>
                              <w:ind w:left="28"/>
                              <w:rPr>
                                <w:rFonts w:ascii="Arial" w:hAnsi="Arial"/>
                                <w:color w:val="000000"/>
                                <w:sz w:val="18"/>
                                <w:szCs w:val="24"/>
                                <w:lang w:val="en-US"/>
                              </w:rPr>
                            </w:pPr>
                            <w:r w:rsidRPr="00A262F2">
                              <w:rPr>
                                <w:rFonts w:ascii="Arial" w:hAnsi="Arial"/>
                                <w:color w:val="000000"/>
                                <w:sz w:val="18"/>
                                <w:szCs w:val="24"/>
                                <w:lang w:val="en-US"/>
                              </w:rPr>
                              <w:t>PlasticsEurope</w:t>
                            </w:r>
                            <w:r w:rsidRPr="00521B35">
                              <w:rPr>
                                <w:rFonts w:ascii="Arial" w:hAnsi="Arial"/>
                                <w:color w:val="000000"/>
                                <w:sz w:val="18"/>
                                <w:szCs w:val="24"/>
                                <w:lang w:val="en-US"/>
                              </w:rPr>
                              <w:t xml:space="preserve"> AISBL</w:t>
                            </w:r>
                          </w:p>
                          <w:p w14:paraId="2491B819"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Nuria Buezas</w:t>
                            </w:r>
                          </w:p>
                          <w:p w14:paraId="055053DA" w14:textId="77777777" w:rsidR="00517BB8" w:rsidRPr="00521B35"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Communications and Media Manager</w:t>
                            </w:r>
                          </w:p>
                          <w:p w14:paraId="75AD9195" w14:textId="77777777" w:rsidR="00517BB8" w:rsidRPr="00521B35" w:rsidRDefault="00517BB8" w:rsidP="00517BB8">
                            <w:pPr>
                              <w:spacing w:line="360" w:lineRule="auto"/>
                              <w:ind w:left="28"/>
                              <w:rPr>
                                <w:rFonts w:ascii="Arial" w:hAnsi="Arial"/>
                                <w:color w:val="000000"/>
                                <w:sz w:val="18"/>
                                <w:szCs w:val="24"/>
                                <w:lang w:val="en-US"/>
                              </w:rPr>
                            </w:pPr>
                            <w:r w:rsidRPr="00521B35">
                              <w:rPr>
                                <w:rFonts w:ascii="Arial" w:hAnsi="Arial"/>
                                <w:color w:val="000000"/>
                                <w:sz w:val="18"/>
                                <w:szCs w:val="24"/>
                                <w:lang w:val="en-US"/>
                              </w:rPr>
                              <w:t xml:space="preserve">Phone: +32 (2) 675 </w:t>
                            </w:r>
                            <w:r>
                              <w:rPr>
                                <w:rFonts w:ascii="Arial" w:hAnsi="Arial"/>
                                <w:color w:val="000000"/>
                                <w:sz w:val="18"/>
                                <w:szCs w:val="24"/>
                                <w:lang w:val="en-US"/>
                              </w:rPr>
                              <w:t>1757</w:t>
                            </w:r>
                          </w:p>
                          <w:p w14:paraId="1EB6F499" w14:textId="77777777" w:rsidR="00517BB8" w:rsidRPr="00B1122E" w:rsidRDefault="00902D49" w:rsidP="00517BB8">
                            <w:pPr>
                              <w:spacing w:line="360" w:lineRule="auto"/>
                              <w:ind w:left="28"/>
                              <w:rPr>
                                <w:rFonts w:ascii="Arial" w:hAnsi="Arial"/>
                                <w:color w:val="000000"/>
                                <w:sz w:val="18"/>
                                <w:szCs w:val="24"/>
                                <w:lang w:val="en-US"/>
                              </w:rPr>
                            </w:pPr>
                            <w:hyperlink r:id="rId8" w:history="1">
                              <w:r w:rsidR="00517BB8" w:rsidRPr="00F26F66">
                                <w:rPr>
                                  <w:rStyle w:val="Hyperlink"/>
                                  <w:rFonts w:ascii="Arial" w:hAnsi="Arial"/>
                                  <w:sz w:val="18"/>
                                  <w:szCs w:val="24"/>
                                  <w:lang w:val="en-US"/>
                                </w:rPr>
                                <w:t>nuria.buezas@plasticseurope.org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9DDE11" id="_x0000_t202" coordsize="21600,21600" o:spt="202" path="m,l,21600r21600,l21600,xe">
                <v:stroke joinstyle="miter"/>
                <v:path gradientshapeok="t" o:connecttype="rect"/>
              </v:shapetype>
              <v:shape id="Text Box 3" o:spid="_x0000_s1026" type="#_x0000_t202" style="position:absolute;margin-left:294pt;margin-top:0;width:171.6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" stroked="f">
                <v:textbox inset="0,0,0,0">
                  <w:txbxContent>
                    <w:p w14:paraId="1B703954" w14:textId="77777777" w:rsidR="00517BB8" w:rsidRPr="00521B35" w:rsidRDefault="00517BB8" w:rsidP="00517BB8">
                      <w:pPr>
                        <w:spacing w:line="360" w:lineRule="auto"/>
                        <w:ind w:left="28"/>
                        <w:rPr>
                          <w:rFonts w:ascii="Arial" w:hAnsi="Arial"/>
                          <w:b/>
                          <w:color w:val="000000"/>
                          <w:sz w:val="18"/>
                          <w:szCs w:val="24"/>
                          <w:lang w:val="en-US"/>
                        </w:rPr>
                      </w:pPr>
                      <w:r w:rsidRPr="00521B35">
                        <w:rPr>
                          <w:rFonts w:ascii="Arial" w:hAnsi="Arial"/>
                          <w:b/>
                          <w:color w:val="000000"/>
                          <w:sz w:val="18"/>
                          <w:szCs w:val="24"/>
                          <w:lang w:val="en-US"/>
                        </w:rPr>
                        <w:t>Press Contact</w:t>
                      </w:r>
                      <w:r>
                        <w:rPr>
                          <w:rFonts w:ascii="Arial" w:hAnsi="Arial"/>
                          <w:b/>
                          <w:color w:val="000000"/>
                          <w:sz w:val="18"/>
                          <w:szCs w:val="24"/>
                          <w:lang w:val="en-US"/>
                        </w:rPr>
                        <w:t>s</w:t>
                      </w:r>
                    </w:p>
                    <w:p w14:paraId="3B541AB7" w14:textId="77777777" w:rsidR="00517BB8" w:rsidRPr="00521B35" w:rsidRDefault="00517BB8" w:rsidP="00517BB8">
                      <w:pPr>
                        <w:spacing w:line="360" w:lineRule="auto"/>
                        <w:ind w:left="28"/>
                        <w:rPr>
                          <w:rFonts w:ascii="Arial" w:hAnsi="Arial"/>
                          <w:color w:val="000000"/>
                          <w:sz w:val="18"/>
                          <w:szCs w:val="24"/>
                          <w:lang w:val="en-US"/>
                        </w:rPr>
                      </w:pPr>
                      <w:r w:rsidRPr="00A262F2">
                        <w:rPr>
                          <w:rFonts w:ascii="Arial" w:hAnsi="Arial"/>
                          <w:color w:val="000000"/>
                          <w:sz w:val="18"/>
                          <w:szCs w:val="24"/>
                          <w:lang w:val="en-US"/>
                        </w:rPr>
                        <w:t>PlasticsEurope</w:t>
                      </w:r>
                      <w:r w:rsidRPr="00521B35">
                        <w:rPr>
                          <w:rFonts w:ascii="Arial" w:hAnsi="Arial"/>
                          <w:color w:val="000000"/>
                          <w:sz w:val="18"/>
                          <w:szCs w:val="24"/>
                          <w:lang w:val="en-US"/>
                        </w:rPr>
                        <w:t xml:space="preserve"> AISBL</w:t>
                      </w:r>
                    </w:p>
                    <w:p w14:paraId="2491B819"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Nuria Buezas</w:t>
                      </w:r>
                    </w:p>
                    <w:p w14:paraId="055053DA" w14:textId="77777777" w:rsidR="00517BB8" w:rsidRPr="00521B35"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Communications and Media Manager</w:t>
                      </w:r>
                    </w:p>
                    <w:p w14:paraId="75AD9195" w14:textId="77777777" w:rsidR="00517BB8" w:rsidRPr="00521B35" w:rsidRDefault="00517BB8" w:rsidP="00517BB8">
                      <w:pPr>
                        <w:spacing w:line="360" w:lineRule="auto"/>
                        <w:ind w:left="28"/>
                        <w:rPr>
                          <w:rFonts w:ascii="Arial" w:hAnsi="Arial"/>
                          <w:color w:val="000000"/>
                          <w:sz w:val="18"/>
                          <w:szCs w:val="24"/>
                          <w:lang w:val="en-US"/>
                        </w:rPr>
                      </w:pPr>
                      <w:r w:rsidRPr="00521B35">
                        <w:rPr>
                          <w:rFonts w:ascii="Arial" w:hAnsi="Arial"/>
                          <w:color w:val="000000"/>
                          <w:sz w:val="18"/>
                          <w:szCs w:val="24"/>
                          <w:lang w:val="en-US"/>
                        </w:rPr>
                        <w:t xml:space="preserve">Phone: +32 (2) 675 </w:t>
                      </w:r>
                      <w:r>
                        <w:rPr>
                          <w:rFonts w:ascii="Arial" w:hAnsi="Arial"/>
                          <w:color w:val="000000"/>
                          <w:sz w:val="18"/>
                          <w:szCs w:val="24"/>
                          <w:lang w:val="en-US"/>
                        </w:rPr>
                        <w:t>1757</w:t>
                      </w:r>
                    </w:p>
                    <w:p w14:paraId="1EB6F499" w14:textId="77777777" w:rsidR="00517BB8" w:rsidRPr="00B1122E" w:rsidRDefault="0075790A" w:rsidP="00517BB8">
                      <w:pPr>
                        <w:spacing w:line="360" w:lineRule="auto"/>
                        <w:ind w:left="28"/>
                        <w:rPr>
                          <w:rFonts w:ascii="Arial" w:hAnsi="Arial"/>
                          <w:color w:val="000000"/>
                          <w:sz w:val="18"/>
                          <w:szCs w:val="24"/>
                          <w:lang w:val="en-US"/>
                        </w:rPr>
                      </w:pPr>
                      <w:hyperlink r:id="rId9" w:history="1">
                        <w:r w:rsidR="00517BB8" w:rsidRPr="00F26F66">
                          <w:rPr>
                            <w:rStyle w:val="Hyperlink"/>
                            <w:rFonts w:ascii="Arial" w:hAnsi="Arial"/>
                            <w:sz w:val="18"/>
                            <w:szCs w:val="24"/>
                            <w:lang w:val="en-US"/>
                          </w:rPr>
                          <w:t>nuria.buezas@plasticseurope.org</w:t>
                        </w:r>
                      </w:hyperlink>
                    </w:p>
                  </w:txbxContent>
                </v:textbox>
                <w10:anchorlock/>
              </v:shape>
            </w:pict>
          </mc:Fallback>
        </mc:AlternateContent>
      </w:r>
      <w:r w:rsidR="006F01EC" w:rsidRPr="00517BB8">
        <w:rPr>
          <w:rFonts w:ascii="Arial" w:hAnsi="Arial"/>
          <w:b/>
          <w:sz w:val="48"/>
          <w:lang w:val="en-US"/>
        </w:rPr>
        <w:t>Press Release</w:t>
      </w:r>
    </w:p>
    <w:p w14:paraId="480CCC50" w14:textId="52242F08" w:rsidR="006F01EC" w:rsidRPr="00517BB8" w:rsidRDefault="006F01EC" w:rsidP="006F01EC">
      <w:pPr>
        <w:spacing w:before="20"/>
        <w:rPr>
          <w:rFonts w:ascii="Arial" w:hAnsi="Arial"/>
          <w:sz w:val="26"/>
          <w:lang w:val="en-US"/>
        </w:rPr>
      </w:pPr>
      <w:r w:rsidRPr="00517BB8">
        <w:rPr>
          <w:rFonts w:ascii="Arial" w:hAnsi="Arial"/>
          <w:sz w:val="26"/>
          <w:lang w:val="en-US"/>
        </w:rPr>
        <w:t xml:space="preserve">Brussels, </w:t>
      </w:r>
      <w:r w:rsidR="00C32506" w:rsidRPr="00517BB8">
        <w:rPr>
          <w:rFonts w:ascii="Arial" w:hAnsi="Arial"/>
          <w:sz w:val="26"/>
          <w:lang w:val="en-US"/>
        </w:rPr>
        <w:t>0</w:t>
      </w:r>
      <w:r w:rsidR="00A74BEA">
        <w:rPr>
          <w:rFonts w:ascii="Arial" w:hAnsi="Arial"/>
          <w:sz w:val="26"/>
          <w:lang w:val="en-US"/>
        </w:rPr>
        <w:t>3</w:t>
      </w:r>
      <w:r w:rsidR="00C32506" w:rsidRPr="00517BB8">
        <w:rPr>
          <w:rFonts w:ascii="Arial" w:hAnsi="Arial"/>
          <w:sz w:val="26"/>
          <w:lang w:val="en-US"/>
        </w:rPr>
        <w:t>-10</w:t>
      </w:r>
      <w:r w:rsidR="00FE3106" w:rsidRPr="00517BB8">
        <w:rPr>
          <w:rFonts w:ascii="Arial" w:hAnsi="Arial"/>
          <w:sz w:val="26"/>
          <w:lang w:val="en-US"/>
        </w:rPr>
        <w:t>-2017</w:t>
      </w:r>
    </w:p>
    <w:p w14:paraId="2E06F693" w14:textId="77777777" w:rsidR="006F01EC" w:rsidRPr="00517BB8" w:rsidRDefault="006F01EC" w:rsidP="006F01EC">
      <w:pPr>
        <w:rPr>
          <w:rFonts w:ascii="Arial" w:hAnsi="Arial"/>
          <w:sz w:val="26"/>
          <w:lang w:val="en-US"/>
        </w:rPr>
      </w:pPr>
    </w:p>
    <w:p w14:paraId="5C2E3340" w14:textId="77777777" w:rsidR="006F01EC" w:rsidRPr="00517BB8" w:rsidRDefault="006F01EC" w:rsidP="006F01EC">
      <w:pPr>
        <w:spacing w:line="300" w:lineRule="exact"/>
        <w:jc w:val="right"/>
        <w:rPr>
          <w:rFonts w:ascii="Arial" w:hAnsi="Arial"/>
          <w:sz w:val="22"/>
          <w:lang w:val="en-US"/>
        </w:rPr>
      </w:pPr>
    </w:p>
    <w:p w14:paraId="737113E2" w14:textId="77777777" w:rsidR="006F01EC" w:rsidRPr="00517BB8" w:rsidRDefault="006F01EC" w:rsidP="006F01EC">
      <w:pPr>
        <w:spacing w:line="300" w:lineRule="exact"/>
        <w:jc w:val="right"/>
        <w:rPr>
          <w:rFonts w:ascii="Arial" w:hAnsi="Arial"/>
          <w:sz w:val="22"/>
          <w:lang w:val="en-US"/>
        </w:rPr>
      </w:pPr>
    </w:p>
    <w:p w14:paraId="5414CC0C" w14:textId="77777777" w:rsidR="006F01EC" w:rsidRPr="00517BB8" w:rsidRDefault="006F01EC" w:rsidP="006F01EC">
      <w:pPr>
        <w:spacing w:line="300" w:lineRule="exact"/>
        <w:rPr>
          <w:rFonts w:ascii="Arial" w:hAnsi="Arial"/>
          <w:sz w:val="22"/>
          <w:lang w:val="en-US"/>
        </w:rPr>
      </w:pPr>
    </w:p>
    <w:p w14:paraId="3CE4C772" w14:textId="77777777" w:rsidR="006F01EC" w:rsidRPr="00517BB8" w:rsidRDefault="00517BB8" w:rsidP="006F01EC">
      <w:pPr>
        <w:spacing w:line="300" w:lineRule="exact"/>
        <w:rPr>
          <w:rFonts w:ascii="Arial" w:hAnsi="Arial"/>
          <w:sz w:val="22"/>
          <w:lang w:val="en-US"/>
        </w:rPr>
      </w:pPr>
      <w:r>
        <w:rPr>
          <w:rFonts w:ascii="Arial" w:hAnsi="Arial"/>
          <w:b/>
          <w:noProof/>
          <w:sz w:val="48"/>
          <w:lang w:val="en-GB" w:eastAsia="en-GB"/>
        </w:rPr>
        <mc:AlternateContent>
          <mc:Choice Requires="wps">
            <w:drawing>
              <wp:anchor distT="0" distB="0" distL="114300" distR="114300" simplePos="0" relativeHeight="251661312" behindDoc="0" locked="1" layoutInCell="1" allowOverlap="1" wp14:anchorId="3583288C" wp14:editId="03B76339">
                <wp:simplePos x="0" y="0"/>
                <wp:positionH relativeFrom="page">
                  <wp:posOffset>4525645</wp:posOffset>
                </wp:positionH>
                <wp:positionV relativeFrom="paragraph">
                  <wp:posOffset>-105410</wp:posOffset>
                </wp:positionV>
                <wp:extent cx="2175510" cy="1252855"/>
                <wp:effectExtent l="0" t="0" r="1524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252855"/>
                        </a:xfrm>
                        <a:prstGeom prst="rect">
                          <a:avLst/>
                        </a:prstGeom>
                        <a:noFill/>
                        <a:ln>
                          <a:noFill/>
                        </a:ln>
                        <a:extLst/>
                      </wps:spPr>
                      <wps:txbx>
                        <w:txbxContent>
                          <w:p w14:paraId="7C2BE811"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EPCA AISBL</w:t>
                            </w:r>
                          </w:p>
                          <w:p w14:paraId="3B72D1AE"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Nathalie Debuyst</w:t>
                            </w:r>
                          </w:p>
                          <w:p w14:paraId="3EE2E3A4"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Communication and Education Manager</w:t>
                            </w:r>
                          </w:p>
                          <w:p w14:paraId="2143E5D8"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 xml:space="preserve">Phone: +32 (0)2 </w:t>
                            </w:r>
                            <w:r w:rsidRPr="00751700">
                              <w:rPr>
                                <w:rFonts w:ascii="Arial" w:hAnsi="Arial"/>
                                <w:color w:val="000000"/>
                                <w:sz w:val="18"/>
                                <w:szCs w:val="24"/>
                                <w:lang w:val="en-US"/>
                              </w:rPr>
                              <w:t>741 86 66</w:t>
                            </w:r>
                          </w:p>
                          <w:p w14:paraId="44D54C16" w14:textId="77777777" w:rsidR="00517BB8" w:rsidRPr="00C44D30" w:rsidRDefault="00902D49" w:rsidP="00517BB8">
                            <w:pPr>
                              <w:spacing w:line="360" w:lineRule="auto"/>
                              <w:ind w:left="28"/>
                              <w:rPr>
                                <w:rFonts w:ascii="Arial" w:hAnsi="Arial"/>
                                <w:color w:val="000000"/>
                                <w:sz w:val="18"/>
                                <w:szCs w:val="24"/>
                                <w:lang w:val="de-DE"/>
                              </w:rPr>
                            </w:pPr>
                            <w:hyperlink r:id="rId10" w:history="1">
                              <w:r w:rsidR="00517BB8" w:rsidRPr="00825097">
                                <w:rPr>
                                  <w:rStyle w:val="Hyperlink"/>
                                  <w:rFonts w:ascii="Arial" w:hAnsi="Arial"/>
                                  <w:sz w:val="18"/>
                                  <w:szCs w:val="24"/>
                                  <w:lang w:val="de-DE"/>
                                </w:rPr>
                                <w:t>nathalie.debuyst@epca.eu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83288C" id="_x0000_s1027" type="#_x0000_t202" style="position:absolute;margin-left:356.35pt;margin-top:-8.3pt;width:171.3pt;height:98.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" filled="f" stroked="f">
                <v:textbox inset="0,0,0,0">
                  <w:txbxContent>
                    <w:p w14:paraId="7C2BE811"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EPCA AISBL</w:t>
                      </w:r>
                    </w:p>
                    <w:p w14:paraId="3B72D1AE"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Nathalie Debuyst</w:t>
                      </w:r>
                    </w:p>
                    <w:p w14:paraId="3EE2E3A4"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Communication and Education Manager</w:t>
                      </w:r>
                    </w:p>
                    <w:p w14:paraId="2143E5D8" w14:textId="77777777" w:rsidR="00517BB8" w:rsidRDefault="00517BB8" w:rsidP="00517BB8">
                      <w:pPr>
                        <w:spacing w:line="360" w:lineRule="auto"/>
                        <w:ind w:left="28"/>
                        <w:rPr>
                          <w:rFonts w:ascii="Arial" w:hAnsi="Arial"/>
                          <w:color w:val="000000"/>
                          <w:sz w:val="18"/>
                          <w:szCs w:val="24"/>
                          <w:lang w:val="en-US"/>
                        </w:rPr>
                      </w:pPr>
                      <w:r>
                        <w:rPr>
                          <w:rFonts w:ascii="Arial" w:hAnsi="Arial"/>
                          <w:color w:val="000000"/>
                          <w:sz w:val="18"/>
                          <w:szCs w:val="24"/>
                          <w:lang w:val="en-US"/>
                        </w:rPr>
                        <w:t xml:space="preserve">Phone: +32 (0)2 </w:t>
                      </w:r>
                      <w:r w:rsidRPr="00751700">
                        <w:rPr>
                          <w:rFonts w:ascii="Arial" w:hAnsi="Arial"/>
                          <w:color w:val="000000"/>
                          <w:sz w:val="18"/>
                          <w:szCs w:val="24"/>
                          <w:lang w:val="en-US"/>
                        </w:rPr>
                        <w:t>741 86 66</w:t>
                      </w:r>
                    </w:p>
                    <w:p w14:paraId="44D54C16" w14:textId="77777777" w:rsidR="00517BB8" w:rsidRPr="00C44D30" w:rsidRDefault="0075790A" w:rsidP="00517BB8">
                      <w:pPr>
                        <w:spacing w:line="360" w:lineRule="auto"/>
                        <w:ind w:left="28"/>
                        <w:rPr>
                          <w:rFonts w:ascii="Arial" w:hAnsi="Arial"/>
                          <w:color w:val="000000"/>
                          <w:sz w:val="18"/>
                          <w:szCs w:val="24"/>
                          <w:lang w:val="de-DE"/>
                        </w:rPr>
                      </w:pPr>
                      <w:hyperlink r:id="rId11" w:history="1">
                        <w:r w:rsidR="00517BB8" w:rsidRPr="00825097">
                          <w:rPr>
                            <w:rStyle w:val="Hyperlink"/>
                            <w:rFonts w:ascii="Arial" w:hAnsi="Arial"/>
                            <w:sz w:val="18"/>
                            <w:szCs w:val="24"/>
                            <w:lang w:val="de-DE"/>
                          </w:rPr>
                          <w:t>nathalie.debuyst@epca.eu</w:t>
                        </w:r>
                      </w:hyperlink>
                    </w:p>
                  </w:txbxContent>
                </v:textbox>
                <w10:wrap anchorx="page"/>
                <w10:anchorlock/>
              </v:shape>
            </w:pict>
          </mc:Fallback>
        </mc:AlternateContent>
      </w:r>
    </w:p>
    <w:p w14:paraId="2FC42726" w14:textId="77777777" w:rsidR="00C32506" w:rsidRDefault="00C32506" w:rsidP="006F01EC">
      <w:pPr>
        <w:spacing w:line="300" w:lineRule="exact"/>
        <w:rPr>
          <w:rFonts w:ascii="Arial" w:hAnsi="Arial"/>
          <w:b/>
          <w:sz w:val="36"/>
          <w:lang w:val="en-GB"/>
        </w:rPr>
      </w:pPr>
    </w:p>
    <w:p w14:paraId="131EA244" w14:textId="77777777" w:rsidR="00517BB8" w:rsidRDefault="00517BB8" w:rsidP="006F01EC">
      <w:pPr>
        <w:spacing w:line="300" w:lineRule="exact"/>
        <w:rPr>
          <w:rFonts w:ascii="Arial" w:hAnsi="Arial"/>
          <w:b/>
          <w:sz w:val="36"/>
          <w:lang w:val="en-GB"/>
        </w:rPr>
      </w:pPr>
    </w:p>
    <w:p w14:paraId="1943CCCB" w14:textId="77777777" w:rsidR="00517BB8" w:rsidRDefault="00517BB8" w:rsidP="006F01EC">
      <w:pPr>
        <w:spacing w:line="300" w:lineRule="exact"/>
        <w:rPr>
          <w:rFonts w:ascii="Arial" w:hAnsi="Arial"/>
          <w:b/>
          <w:sz w:val="36"/>
          <w:lang w:val="en-GB"/>
        </w:rPr>
      </w:pPr>
    </w:p>
    <w:p w14:paraId="5914432A" w14:textId="77777777" w:rsidR="00517BB8" w:rsidRDefault="00517BB8" w:rsidP="006F01EC">
      <w:pPr>
        <w:spacing w:line="300" w:lineRule="exact"/>
        <w:rPr>
          <w:rFonts w:ascii="Arial" w:hAnsi="Arial"/>
          <w:b/>
          <w:sz w:val="36"/>
          <w:lang w:val="en-GB"/>
        </w:rPr>
      </w:pPr>
    </w:p>
    <w:p w14:paraId="79617DAB" w14:textId="77777777" w:rsidR="00517BB8" w:rsidRDefault="00517BB8" w:rsidP="006F01EC">
      <w:pPr>
        <w:spacing w:line="300" w:lineRule="exact"/>
        <w:rPr>
          <w:rFonts w:ascii="Arial" w:hAnsi="Arial"/>
          <w:b/>
          <w:sz w:val="36"/>
          <w:lang w:val="en-GB"/>
        </w:rPr>
      </w:pPr>
    </w:p>
    <w:p w14:paraId="2C1EFA0A" w14:textId="77777777" w:rsidR="00517BB8" w:rsidRPr="00430C14" w:rsidRDefault="00517BB8" w:rsidP="00517BB8">
      <w:pPr>
        <w:spacing w:line="360" w:lineRule="auto"/>
        <w:rPr>
          <w:rFonts w:ascii="Arial" w:hAnsi="Arial"/>
          <w:sz w:val="22"/>
          <w:lang w:val="en-GB"/>
        </w:rPr>
      </w:pPr>
      <w:r>
        <w:rPr>
          <w:rFonts w:ascii="Arial" w:hAnsi="Arial"/>
          <w:b/>
          <w:sz w:val="26"/>
          <w:lang w:val="en-GB"/>
        </w:rPr>
        <w:t xml:space="preserve">EPCA and PlasticsEurope bring youngsters together to </w:t>
      </w:r>
      <w:r w:rsidRPr="00430C14">
        <w:rPr>
          <w:rFonts w:ascii="Arial" w:hAnsi="Arial"/>
          <w:b/>
          <w:sz w:val="26"/>
          <w:lang w:val="en-GB"/>
        </w:rPr>
        <w:t>debate</w:t>
      </w:r>
      <w:r>
        <w:rPr>
          <w:rFonts w:ascii="Arial" w:hAnsi="Arial"/>
          <w:b/>
          <w:sz w:val="26"/>
          <w:lang w:val="en-GB"/>
        </w:rPr>
        <w:t xml:space="preserve"> on </w:t>
      </w:r>
      <w:r w:rsidR="005B167C">
        <w:rPr>
          <w:rFonts w:ascii="Arial" w:hAnsi="Arial"/>
          <w:b/>
          <w:sz w:val="26"/>
          <w:lang w:val="en-GB"/>
        </w:rPr>
        <w:t>People, Planet and Profit in the Digital Age</w:t>
      </w:r>
    </w:p>
    <w:p w14:paraId="3B6B2148" w14:textId="0244939A" w:rsidR="00C32506" w:rsidRDefault="00D14C35" w:rsidP="0000556B">
      <w:pPr>
        <w:rPr>
          <w:rFonts w:ascii="Arial" w:hAnsi="Arial"/>
          <w:b/>
          <w:sz w:val="36"/>
          <w:lang w:val="en-GB"/>
        </w:rPr>
      </w:pPr>
      <w:r>
        <w:rPr>
          <w:rFonts w:ascii="Arial" w:hAnsi="Arial"/>
          <w:b/>
          <w:sz w:val="36"/>
          <w:lang w:val="en-GB"/>
        </w:rPr>
        <w:t xml:space="preserve">Ban Ki-moon, former Secretary General of the UN awards the </w:t>
      </w:r>
      <w:r w:rsidR="009428E8">
        <w:rPr>
          <w:rFonts w:ascii="Arial" w:hAnsi="Arial"/>
          <w:b/>
          <w:sz w:val="36"/>
          <w:lang w:val="en-GB"/>
        </w:rPr>
        <w:t>5 first w</w:t>
      </w:r>
      <w:r w:rsidR="003E2310">
        <w:rPr>
          <w:rFonts w:ascii="Arial" w:hAnsi="Arial"/>
          <w:b/>
          <w:sz w:val="36"/>
          <w:lang w:val="en-GB"/>
        </w:rPr>
        <w:t xml:space="preserve">inners of the 2017 </w:t>
      </w:r>
      <w:r w:rsidR="00C32506" w:rsidRPr="00C32506">
        <w:rPr>
          <w:rFonts w:ascii="Arial" w:hAnsi="Arial"/>
          <w:b/>
          <w:sz w:val="36"/>
          <w:lang w:val="en-GB"/>
        </w:rPr>
        <w:t>European Youth Debating Competition</w:t>
      </w:r>
      <w:r>
        <w:rPr>
          <w:rFonts w:ascii="Arial" w:hAnsi="Arial"/>
          <w:b/>
          <w:sz w:val="36"/>
          <w:lang w:val="en-GB"/>
        </w:rPr>
        <w:t xml:space="preserve"> (EYDC)</w:t>
      </w:r>
      <w:bookmarkStart w:id="0" w:name="_GoBack"/>
      <w:bookmarkEnd w:id="0"/>
      <w:r w:rsidR="00C32506">
        <w:rPr>
          <w:rFonts w:ascii="Arial" w:hAnsi="Arial"/>
          <w:b/>
          <w:sz w:val="36"/>
          <w:lang w:val="en-GB"/>
        </w:rPr>
        <w:t xml:space="preserve"> </w:t>
      </w:r>
    </w:p>
    <w:p w14:paraId="17E8A438" w14:textId="10A76AB5" w:rsidR="00286A08" w:rsidRPr="00517BB8" w:rsidRDefault="001D291E" w:rsidP="006F01EC">
      <w:pPr>
        <w:spacing w:line="300" w:lineRule="exact"/>
        <w:rPr>
          <w:rFonts w:ascii="Arial" w:hAnsi="Arial"/>
          <w:color w:val="000000"/>
          <w:sz w:val="22"/>
          <w:lang w:val="en-US"/>
        </w:rPr>
      </w:pPr>
      <w:r w:rsidRPr="00517BB8">
        <w:rPr>
          <w:rFonts w:ascii="Arial" w:hAnsi="Arial"/>
          <w:color w:val="000000"/>
          <w:sz w:val="22"/>
          <w:lang w:val="en-US"/>
        </w:rPr>
        <w:t>From over 4</w:t>
      </w:r>
      <w:r w:rsidR="00724101" w:rsidRPr="00517BB8">
        <w:rPr>
          <w:rFonts w:ascii="Arial" w:hAnsi="Arial"/>
          <w:color w:val="000000"/>
          <w:sz w:val="22"/>
          <w:lang w:val="en-US"/>
        </w:rPr>
        <w:t xml:space="preserve">00 students who took part </w:t>
      </w:r>
      <w:r w:rsidR="00286A08" w:rsidRPr="00517BB8">
        <w:rPr>
          <w:rFonts w:ascii="Arial" w:hAnsi="Arial"/>
          <w:color w:val="000000"/>
          <w:sz w:val="22"/>
          <w:lang w:val="en-US"/>
        </w:rPr>
        <w:t>in the 2017</w:t>
      </w:r>
      <w:r w:rsidR="00724101" w:rsidRPr="00517BB8">
        <w:rPr>
          <w:rFonts w:ascii="Arial" w:hAnsi="Arial"/>
          <w:color w:val="000000"/>
          <w:sz w:val="22"/>
          <w:lang w:val="en-US"/>
        </w:rPr>
        <w:t xml:space="preserve"> European Youth Debating Competition (EYDC), </w:t>
      </w:r>
      <w:r w:rsidR="00D14C35">
        <w:rPr>
          <w:rFonts w:ascii="Arial" w:hAnsi="Arial"/>
          <w:color w:val="000000"/>
          <w:sz w:val="22"/>
          <w:lang w:val="en-US"/>
        </w:rPr>
        <w:t>ten</w:t>
      </w:r>
      <w:r w:rsidR="00D14C35" w:rsidRPr="00517BB8">
        <w:rPr>
          <w:rFonts w:ascii="Arial" w:hAnsi="Arial"/>
          <w:color w:val="000000"/>
          <w:sz w:val="22"/>
          <w:lang w:val="en-US"/>
        </w:rPr>
        <w:t xml:space="preserve"> </w:t>
      </w:r>
      <w:r w:rsidR="00724101" w:rsidRPr="00517BB8">
        <w:rPr>
          <w:rFonts w:ascii="Arial" w:hAnsi="Arial"/>
          <w:color w:val="000000"/>
          <w:sz w:val="22"/>
          <w:lang w:val="en-US"/>
        </w:rPr>
        <w:t xml:space="preserve">students </w:t>
      </w:r>
      <w:r w:rsidR="003E2310">
        <w:rPr>
          <w:rFonts w:ascii="Arial" w:hAnsi="Arial"/>
          <w:color w:val="000000"/>
          <w:sz w:val="22"/>
          <w:lang w:val="en-US"/>
        </w:rPr>
        <w:t xml:space="preserve">were </w:t>
      </w:r>
      <w:r w:rsidR="00724101" w:rsidRPr="00517BB8">
        <w:rPr>
          <w:rFonts w:ascii="Arial" w:hAnsi="Arial"/>
          <w:color w:val="000000"/>
          <w:sz w:val="22"/>
          <w:lang w:val="en-US"/>
        </w:rPr>
        <w:t>selected as the winners of the competition</w:t>
      </w:r>
      <w:r w:rsidR="00D14C35">
        <w:rPr>
          <w:rFonts w:ascii="Arial" w:hAnsi="Arial"/>
          <w:color w:val="000000"/>
          <w:sz w:val="22"/>
          <w:lang w:val="en-US"/>
        </w:rPr>
        <w:t xml:space="preserve"> by </w:t>
      </w:r>
      <w:r w:rsidR="00D14C35">
        <w:rPr>
          <w:rFonts w:ascii="Arial" w:hAnsi="Arial" w:cs="Arial"/>
          <w:sz w:val="22"/>
          <w:szCs w:val="22"/>
          <w:lang w:val="en-GB"/>
        </w:rPr>
        <w:t>a</w:t>
      </w:r>
      <w:r w:rsidR="003E2310">
        <w:rPr>
          <w:rFonts w:ascii="Arial" w:hAnsi="Arial" w:cs="Arial"/>
          <w:sz w:val="22"/>
          <w:szCs w:val="22"/>
          <w:lang w:val="en-GB"/>
        </w:rPr>
        <w:t xml:space="preserve"> group of jurors selected amongst </w:t>
      </w:r>
      <w:r w:rsidR="00821E7A">
        <w:rPr>
          <w:rFonts w:ascii="Arial" w:hAnsi="Arial" w:cs="Arial"/>
          <w:sz w:val="22"/>
          <w:szCs w:val="22"/>
          <w:lang w:val="en-GB"/>
        </w:rPr>
        <w:t>representatives of industry, media, NGO’s,</w:t>
      </w:r>
      <w:r w:rsidR="009428E8">
        <w:rPr>
          <w:rFonts w:ascii="Arial" w:hAnsi="Arial" w:cs="Arial"/>
          <w:sz w:val="22"/>
          <w:szCs w:val="22"/>
          <w:lang w:val="en-GB"/>
        </w:rPr>
        <w:t xml:space="preserve"> international organization,</w:t>
      </w:r>
      <w:r w:rsidR="00821E7A">
        <w:rPr>
          <w:rFonts w:ascii="Arial" w:hAnsi="Arial" w:cs="Arial"/>
          <w:sz w:val="22"/>
          <w:szCs w:val="22"/>
          <w:lang w:val="en-GB"/>
        </w:rPr>
        <w:t xml:space="preserve"> lecturers, experts, members of the </w:t>
      </w:r>
      <w:r w:rsidR="003E2310">
        <w:rPr>
          <w:rFonts w:ascii="Arial" w:hAnsi="Arial" w:cs="Arial"/>
          <w:sz w:val="22"/>
          <w:szCs w:val="22"/>
          <w:lang w:val="en-GB"/>
        </w:rPr>
        <w:t>EPCA</w:t>
      </w:r>
      <w:r w:rsidR="00821E7A">
        <w:rPr>
          <w:rFonts w:ascii="Arial" w:hAnsi="Arial" w:cs="Arial"/>
          <w:sz w:val="22"/>
          <w:szCs w:val="22"/>
          <w:lang w:val="en-GB"/>
        </w:rPr>
        <w:t xml:space="preserve"> Board of Directors, YETT (Young EPCA Think Tank) and </w:t>
      </w:r>
      <w:r w:rsidR="003E2310">
        <w:rPr>
          <w:rFonts w:ascii="Arial" w:hAnsi="Arial" w:cs="Arial"/>
          <w:sz w:val="22"/>
          <w:szCs w:val="22"/>
          <w:lang w:val="en-GB"/>
        </w:rPr>
        <w:t>PlasticsEurope.</w:t>
      </w:r>
      <w:r w:rsidR="003E2310" w:rsidRPr="003E2310">
        <w:rPr>
          <w:rFonts w:ascii="Arial" w:hAnsi="Arial"/>
          <w:color w:val="000000"/>
          <w:sz w:val="22"/>
          <w:lang w:val="en-US"/>
        </w:rPr>
        <w:t xml:space="preserve"> </w:t>
      </w:r>
      <w:r w:rsidR="003E2310" w:rsidRPr="00517BB8">
        <w:rPr>
          <w:rFonts w:ascii="Arial" w:hAnsi="Arial"/>
          <w:color w:val="000000"/>
          <w:sz w:val="22"/>
          <w:lang w:val="en-US"/>
        </w:rPr>
        <w:t xml:space="preserve">The </w:t>
      </w:r>
      <w:r w:rsidR="00D14C35">
        <w:rPr>
          <w:rFonts w:ascii="Arial" w:hAnsi="Arial"/>
          <w:color w:val="000000"/>
          <w:sz w:val="22"/>
          <w:lang w:val="en-US"/>
        </w:rPr>
        <w:t>award ceremony</w:t>
      </w:r>
      <w:r w:rsidR="003E2310" w:rsidRPr="00517BB8">
        <w:rPr>
          <w:rFonts w:ascii="Arial" w:hAnsi="Arial"/>
          <w:color w:val="000000"/>
          <w:sz w:val="22"/>
          <w:lang w:val="en-US"/>
        </w:rPr>
        <w:t xml:space="preserve"> took place in Berlin, Germany, </w:t>
      </w:r>
      <w:r w:rsidR="00D14C35" w:rsidRPr="00517BB8">
        <w:rPr>
          <w:rFonts w:ascii="Arial" w:hAnsi="Arial"/>
          <w:color w:val="000000"/>
          <w:sz w:val="22"/>
          <w:lang w:val="en-US"/>
        </w:rPr>
        <w:t>on 3</w:t>
      </w:r>
      <w:r w:rsidR="00D14C35" w:rsidRPr="00CB4EA5">
        <w:rPr>
          <w:rFonts w:ascii="Arial" w:hAnsi="Arial"/>
          <w:color w:val="000000"/>
          <w:sz w:val="22"/>
          <w:vertAlign w:val="superscript"/>
          <w:lang w:val="en-US"/>
        </w:rPr>
        <w:t>rd</w:t>
      </w:r>
      <w:r w:rsidR="00D14C35">
        <w:rPr>
          <w:rFonts w:ascii="Arial" w:hAnsi="Arial"/>
          <w:color w:val="000000"/>
          <w:sz w:val="22"/>
          <w:lang w:val="en-US"/>
        </w:rPr>
        <w:t xml:space="preserve"> of October</w:t>
      </w:r>
      <w:r w:rsidR="00D14C35" w:rsidRPr="00517BB8">
        <w:rPr>
          <w:rFonts w:ascii="Arial" w:hAnsi="Arial"/>
          <w:color w:val="000000"/>
          <w:sz w:val="22"/>
          <w:lang w:val="en-US"/>
        </w:rPr>
        <w:t xml:space="preserve"> 2017</w:t>
      </w:r>
      <w:r w:rsidR="00D14C35">
        <w:rPr>
          <w:rFonts w:ascii="Arial" w:hAnsi="Arial"/>
          <w:color w:val="000000"/>
          <w:sz w:val="22"/>
          <w:lang w:val="en-US"/>
        </w:rPr>
        <w:t xml:space="preserve"> </w:t>
      </w:r>
      <w:r w:rsidR="003E2310" w:rsidRPr="00517BB8">
        <w:rPr>
          <w:rFonts w:ascii="Arial" w:hAnsi="Arial"/>
          <w:color w:val="000000"/>
          <w:sz w:val="22"/>
          <w:lang w:val="en-US"/>
        </w:rPr>
        <w:t xml:space="preserve">during the </w:t>
      </w:r>
      <w:r w:rsidR="00D14C35">
        <w:rPr>
          <w:rFonts w:ascii="Arial" w:hAnsi="Arial"/>
          <w:color w:val="000000"/>
          <w:sz w:val="22"/>
          <w:lang w:val="en-US"/>
        </w:rPr>
        <w:t>51</w:t>
      </w:r>
      <w:r w:rsidR="00D14C35" w:rsidRPr="0000556B">
        <w:rPr>
          <w:rFonts w:ascii="Arial" w:hAnsi="Arial"/>
          <w:color w:val="000000"/>
          <w:sz w:val="22"/>
          <w:vertAlign w:val="superscript"/>
          <w:lang w:val="en-US"/>
        </w:rPr>
        <w:t>st</w:t>
      </w:r>
      <w:r w:rsidR="00D14C35">
        <w:rPr>
          <w:rFonts w:ascii="Arial" w:hAnsi="Arial"/>
          <w:color w:val="000000"/>
          <w:sz w:val="22"/>
          <w:lang w:val="en-US"/>
        </w:rPr>
        <w:t xml:space="preserve"> </w:t>
      </w:r>
      <w:r w:rsidR="003E2310" w:rsidRPr="00517BB8">
        <w:rPr>
          <w:rFonts w:ascii="Arial" w:hAnsi="Arial"/>
          <w:color w:val="000000"/>
          <w:sz w:val="22"/>
          <w:lang w:val="en-US"/>
        </w:rPr>
        <w:t>EPCA</w:t>
      </w:r>
      <w:r w:rsidR="00D14C35">
        <w:rPr>
          <w:rFonts w:ascii="Arial" w:hAnsi="Arial"/>
          <w:color w:val="000000"/>
          <w:sz w:val="22"/>
          <w:lang w:val="en-US"/>
        </w:rPr>
        <w:t xml:space="preserve"> </w:t>
      </w:r>
      <w:r w:rsidR="003E2310" w:rsidRPr="00517BB8">
        <w:rPr>
          <w:rFonts w:ascii="Arial" w:hAnsi="Arial"/>
          <w:color w:val="000000"/>
          <w:sz w:val="22"/>
          <w:lang w:val="en-US"/>
        </w:rPr>
        <w:t>Annual Meeting</w:t>
      </w:r>
      <w:r w:rsidR="00C57999">
        <w:rPr>
          <w:rFonts w:ascii="Arial" w:hAnsi="Arial"/>
          <w:color w:val="000000"/>
          <w:sz w:val="22"/>
          <w:lang w:val="en-US"/>
        </w:rPr>
        <w:t xml:space="preserve">, </w:t>
      </w:r>
      <w:r w:rsidR="00C57999" w:rsidRPr="00C57999">
        <w:rPr>
          <w:rFonts w:ascii="Arial" w:hAnsi="Arial"/>
          <w:color w:val="000000"/>
          <w:sz w:val="22"/>
          <w:lang w:val="en-US"/>
        </w:rPr>
        <w:t>the largest gathering of the global chemical business community in Europe</w:t>
      </w:r>
      <w:r w:rsidR="003E2310" w:rsidRPr="00517BB8">
        <w:rPr>
          <w:rFonts w:ascii="Arial" w:hAnsi="Arial"/>
          <w:color w:val="000000"/>
          <w:sz w:val="22"/>
          <w:lang w:val="en-US"/>
        </w:rPr>
        <w:t>. Throughout the competition students had the opportunity to discuss and debate the theme: "</w:t>
      </w:r>
      <w:r w:rsidR="003E2310" w:rsidRPr="003E2310">
        <w:rPr>
          <w:rFonts w:ascii="Arial" w:hAnsi="Arial"/>
          <w:b/>
          <w:color w:val="000000"/>
          <w:sz w:val="22"/>
          <w:lang w:val="en-US"/>
        </w:rPr>
        <w:t xml:space="preserve">People, Planet, Profit in the Digital age: With or without </w:t>
      </w:r>
      <w:proofErr w:type="spellStart"/>
      <w:r w:rsidR="003E2310" w:rsidRPr="003E2310">
        <w:rPr>
          <w:rFonts w:ascii="Arial" w:hAnsi="Arial"/>
          <w:b/>
          <w:color w:val="000000"/>
          <w:sz w:val="22"/>
          <w:lang w:val="en-US"/>
        </w:rPr>
        <w:t>petrochemistry</w:t>
      </w:r>
      <w:proofErr w:type="spellEnd"/>
      <w:r w:rsidR="003E2310" w:rsidRPr="003E2310">
        <w:rPr>
          <w:rFonts w:ascii="Arial" w:hAnsi="Arial"/>
          <w:b/>
          <w:color w:val="000000"/>
          <w:sz w:val="22"/>
          <w:lang w:val="en-US"/>
        </w:rPr>
        <w:t xml:space="preserve"> and plastics?”</w:t>
      </w:r>
      <w:r w:rsidR="003E2310" w:rsidRPr="00517BB8">
        <w:rPr>
          <w:rFonts w:ascii="Arial" w:hAnsi="Arial"/>
          <w:color w:val="000000"/>
          <w:sz w:val="22"/>
          <w:lang w:val="en-US"/>
        </w:rPr>
        <w:t xml:space="preserve">  </w:t>
      </w:r>
    </w:p>
    <w:p w14:paraId="52F0C2BF" w14:textId="77777777" w:rsidR="00286A08" w:rsidRPr="00517BB8" w:rsidRDefault="00286A08" w:rsidP="006F01EC">
      <w:pPr>
        <w:spacing w:line="300" w:lineRule="exact"/>
        <w:rPr>
          <w:rFonts w:ascii="Arial" w:hAnsi="Arial"/>
          <w:color w:val="000000"/>
          <w:sz w:val="22"/>
          <w:lang w:val="en-US"/>
        </w:rPr>
      </w:pPr>
    </w:p>
    <w:p w14:paraId="796C0162" w14:textId="0FF7A1BB" w:rsidR="00724101" w:rsidRPr="00517BB8" w:rsidRDefault="003E2310" w:rsidP="006F01EC">
      <w:pPr>
        <w:spacing w:line="300" w:lineRule="exact"/>
        <w:rPr>
          <w:rFonts w:ascii="Arial" w:hAnsi="Arial"/>
          <w:color w:val="000000"/>
          <w:sz w:val="22"/>
          <w:lang w:val="en-US"/>
        </w:rPr>
      </w:pPr>
      <w:r w:rsidRPr="00517BB8">
        <w:rPr>
          <w:rFonts w:ascii="Arial" w:hAnsi="Arial"/>
          <w:color w:val="000000"/>
          <w:sz w:val="22"/>
          <w:lang w:val="en-US"/>
        </w:rPr>
        <w:t xml:space="preserve">The EYDC was organized in 7 EU Member States (France, Germany, Italy, the Netherlands, Poland, Spain, and the United Kingdom), between </w:t>
      </w:r>
      <w:r>
        <w:rPr>
          <w:rFonts w:ascii="Arial" w:hAnsi="Arial"/>
          <w:color w:val="000000"/>
          <w:sz w:val="22"/>
          <w:lang w:val="en-US"/>
        </w:rPr>
        <w:t>May</w:t>
      </w:r>
      <w:r w:rsidRPr="00517BB8">
        <w:rPr>
          <w:rFonts w:ascii="Arial" w:hAnsi="Arial"/>
          <w:color w:val="000000"/>
          <w:sz w:val="22"/>
          <w:lang w:val="en-US"/>
        </w:rPr>
        <w:t xml:space="preserve"> and September 2017.</w:t>
      </w:r>
      <w:r>
        <w:rPr>
          <w:rFonts w:ascii="Arial" w:hAnsi="Arial"/>
          <w:color w:val="000000"/>
          <w:sz w:val="22"/>
          <w:lang w:val="en-US"/>
        </w:rPr>
        <w:t xml:space="preserve"> Following the </w:t>
      </w:r>
      <w:r w:rsidR="00D14C35">
        <w:rPr>
          <w:rFonts w:ascii="Arial" w:hAnsi="Arial"/>
          <w:color w:val="000000"/>
          <w:sz w:val="22"/>
          <w:lang w:val="en-US"/>
        </w:rPr>
        <w:t xml:space="preserve">National Finals, </w:t>
      </w:r>
      <w:r>
        <w:rPr>
          <w:rFonts w:ascii="Arial" w:hAnsi="Arial"/>
          <w:color w:val="000000"/>
          <w:sz w:val="22"/>
          <w:lang w:val="en-US"/>
        </w:rPr>
        <w:t xml:space="preserve">a </w:t>
      </w:r>
      <w:r w:rsidR="003A20CA" w:rsidRPr="00517BB8">
        <w:rPr>
          <w:rFonts w:ascii="Arial" w:hAnsi="Arial"/>
          <w:color w:val="000000"/>
          <w:sz w:val="22"/>
          <w:lang w:val="en-US"/>
        </w:rPr>
        <w:t xml:space="preserve">passionate </w:t>
      </w:r>
      <w:r w:rsidR="00942FE1" w:rsidRPr="00517BB8">
        <w:rPr>
          <w:rFonts w:ascii="Arial" w:hAnsi="Arial"/>
          <w:color w:val="000000"/>
          <w:sz w:val="22"/>
          <w:lang w:val="en-US"/>
        </w:rPr>
        <w:t>debate</w:t>
      </w:r>
      <w:r w:rsidR="00C32506" w:rsidRPr="00517BB8">
        <w:rPr>
          <w:rFonts w:ascii="Arial" w:hAnsi="Arial"/>
          <w:color w:val="000000"/>
          <w:sz w:val="22"/>
          <w:lang w:val="en-US"/>
        </w:rPr>
        <w:t xml:space="preserve"> </w:t>
      </w:r>
      <w:r>
        <w:rPr>
          <w:rFonts w:ascii="Arial" w:hAnsi="Arial"/>
          <w:color w:val="000000"/>
          <w:sz w:val="22"/>
          <w:lang w:val="en-US"/>
        </w:rPr>
        <w:t xml:space="preserve">took place </w:t>
      </w:r>
      <w:r w:rsidR="005C11C1">
        <w:rPr>
          <w:rFonts w:ascii="Arial" w:hAnsi="Arial"/>
          <w:color w:val="000000"/>
          <w:sz w:val="22"/>
          <w:lang w:val="en-US"/>
        </w:rPr>
        <w:t xml:space="preserve">in Berlin </w:t>
      </w:r>
      <w:r>
        <w:rPr>
          <w:rFonts w:ascii="Arial" w:hAnsi="Arial"/>
          <w:color w:val="000000"/>
          <w:sz w:val="22"/>
          <w:lang w:val="en-US"/>
        </w:rPr>
        <w:t>amongst the national winners</w:t>
      </w:r>
      <w:r w:rsidR="00636542">
        <w:rPr>
          <w:rFonts w:ascii="Arial" w:hAnsi="Arial"/>
          <w:color w:val="000000"/>
          <w:sz w:val="22"/>
          <w:lang w:val="en-US"/>
        </w:rPr>
        <w:t xml:space="preserve"> </w:t>
      </w:r>
      <w:r w:rsidR="005C11C1">
        <w:rPr>
          <w:rFonts w:ascii="Arial" w:hAnsi="Arial"/>
          <w:color w:val="000000"/>
          <w:sz w:val="22"/>
          <w:lang w:val="en-US"/>
        </w:rPr>
        <w:t xml:space="preserve">at </w:t>
      </w:r>
      <w:r w:rsidR="00636542">
        <w:rPr>
          <w:rFonts w:ascii="Arial" w:hAnsi="Arial"/>
          <w:color w:val="000000"/>
          <w:sz w:val="22"/>
          <w:lang w:val="en-US"/>
        </w:rPr>
        <w:t>the European Finals</w:t>
      </w:r>
      <w:r>
        <w:rPr>
          <w:rFonts w:ascii="Arial" w:hAnsi="Arial"/>
          <w:color w:val="000000"/>
          <w:sz w:val="22"/>
          <w:lang w:val="en-US"/>
        </w:rPr>
        <w:t xml:space="preserve">. </w:t>
      </w:r>
    </w:p>
    <w:p w14:paraId="3F7E114D" w14:textId="77777777" w:rsidR="00286A08" w:rsidRPr="00517BB8" w:rsidRDefault="00286A08" w:rsidP="006F01EC">
      <w:pPr>
        <w:spacing w:line="300" w:lineRule="exact"/>
        <w:rPr>
          <w:rFonts w:ascii="Arial" w:hAnsi="Arial"/>
          <w:color w:val="000000"/>
          <w:sz w:val="22"/>
          <w:lang w:val="en-US"/>
        </w:rPr>
      </w:pPr>
    </w:p>
    <w:p w14:paraId="626A84D2" w14:textId="7ED18CF8" w:rsidR="00C57999" w:rsidRDefault="00C57999" w:rsidP="00C57999">
      <w:pPr>
        <w:spacing w:line="276" w:lineRule="auto"/>
        <w:rPr>
          <w:rFonts w:ascii="Arial" w:hAnsi="Arial"/>
          <w:color w:val="000000"/>
          <w:sz w:val="22"/>
          <w:lang w:val="en-US"/>
        </w:rPr>
      </w:pPr>
      <w:r w:rsidRPr="00C57999">
        <w:rPr>
          <w:rFonts w:ascii="Arial" w:hAnsi="Arial"/>
          <w:color w:val="000000"/>
          <w:sz w:val="22"/>
          <w:lang w:val="en-US"/>
        </w:rPr>
        <w:t xml:space="preserve">During the closing ceremony, </w:t>
      </w:r>
      <w:r w:rsidR="00411447">
        <w:rPr>
          <w:rFonts w:ascii="Arial" w:hAnsi="Arial"/>
          <w:color w:val="000000"/>
          <w:sz w:val="22"/>
          <w:lang w:val="en-US"/>
        </w:rPr>
        <w:t>Ban Ki-moon, Secretary General of the UN (2007-2016)</w:t>
      </w:r>
      <w:r w:rsidR="00646A4C">
        <w:rPr>
          <w:rFonts w:ascii="Arial" w:hAnsi="Arial"/>
          <w:color w:val="000000"/>
          <w:sz w:val="22"/>
          <w:lang w:val="en-US"/>
        </w:rPr>
        <w:t xml:space="preserve"> and </w:t>
      </w:r>
      <w:r w:rsidR="00AF5610">
        <w:rPr>
          <w:rFonts w:ascii="Arial" w:hAnsi="Arial"/>
          <w:color w:val="000000"/>
          <w:sz w:val="22"/>
          <w:lang w:val="en-US"/>
        </w:rPr>
        <w:t xml:space="preserve">Tom Crotty, Director of INEOS Group and President of EPCA </w:t>
      </w:r>
      <w:r w:rsidRPr="00C57999">
        <w:rPr>
          <w:rFonts w:ascii="Arial" w:hAnsi="Arial"/>
          <w:color w:val="000000"/>
          <w:sz w:val="22"/>
          <w:lang w:val="en-US"/>
        </w:rPr>
        <w:t xml:space="preserve">presented the prizes to the </w:t>
      </w:r>
      <w:r w:rsidR="005A001E">
        <w:rPr>
          <w:rFonts w:ascii="Arial" w:hAnsi="Arial"/>
          <w:color w:val="000000"/>
          <w:sz w:val="22"/>
          <w:lang w:val="en-US"/>
        </w:rPr>
        <w:t xml:space="preserve">top five </w:t>
      </w:r>
      <w:r w:rsidRPr="00C57999">
        <w:rPr>
          <w:rFonts w:ascii="Arial" w:hAnsi="Arial"/>
          <w:color w:val="000000"/>
          <w:sz w:val="22"/>
          <w:lang w:val="en-US"/>
        </w:rPr>
        <w:t>winners of the EYDC 201</w:t>
      </w:r>
      <w:r>
        <w:rPr>
          <w:rFonts w:ascii="Arial" w:hAnsi="Arial"/>
          <w:color w:val="000000"/>
          <w:sz w:val="22"/>
          <w:lang w:val="en-US"/>
        </w:rPr>
        <w:t>7</w:t>
      </w:r>
      <w:r w:rsidRPr="00C57999">
        <w:rPr>
          <w:rFonts w:ascii="Arial" w:hAnsi="Arial"/>
          <w:color w:val="000000"/>
          <w:sz w:val="22"/>
          <w:lang w:val="en-US"/>
        </w:rPr>
        <w:t xml:space="preserve">. They were: </w:t>
      </w:r>
    </w:p>
    <w:p w14:paraId="481A0A91" w14:textId="2A143BE9" w:rsidR="00A80ADC" w:rsidRDefault="00A80ADC" w:rsidP="00C57999">
      <w:pPr>
        <w:spacing w:line="276" w:lineRule="auto"/>
        <w:rPr>
          <w:rFonts w:ascii="Arial" w:hAnsi="Arial"/>
          <w:color w:val="000000"/>
          <w:sz w:val="22"/>
          <w:lang w:val="en-US"/>
        </w:rPr>
      </w:pPr>
    </w:p>
    <w:p w14:paraId="06DCB673" w14:textId="13C38AFC" w:rsidR="00A80ADC" w:rsidRDefault="00A80ADC" w:rsidP="00A42087">
      <w:pPr>
        <w:pStyle w:val="ListParagraph"/>
        <w:numPr>
          <w:ilvl w:val="0"/>
          <w:numId w:val="1"/>
        </w:numPr>
        <w:spacing w:line="276" w:lineRule="auto"/>
        <w:rPr>
          <w:rFonts w:ascii="Arial" w:hAnsi="Arial"/>
          <w:color w:val="000000"/>
          <w:sz w:val="22"/>
          <w:lang w:val="fr-BE"/>
        </w:rPr>
      </w:pPr>
      <w:r>
        <w:rPr>
          <w:rFonts w:ascii="Arial" w:hAnsi="Arial"/>
          <w:color w:val="000000"/>
          <w:sz w:val="22"/>
          <w:lang w:val="fr-BE"/>
        </w:rPr>
        <w:lastRenderedPageBreak/>
        <w:t xml:space="preserve">Ms </w:t>
      </w:r>
      <w:proofErr w:type="spellStart"/>
      <w:r>
        <w:rPr>
          <w:rFonts w:ascii="Arial" w:hAnsi="Arial"/>
          <w:color w:val="000000"/>
          <w:sz w:val="22"/>
          <w:lang w:val="fr-BE"/>
        </w:rPr>
        <w:t>Ilsu</w:t>
      </w:r>
      <w:proofErr w:type="spellEnd"/>
      <w:r>
        <w:rPr>
          <w:rFonts w:ascii="Arial" w:hAnsi="Arial"/>
          <w:color w:val="000000"/>
          <w:sz w:val="22"/>
          <w:lang w:val="fr-BE"/>
        </w:rPr>
        <w:t xml:space="preserve"> A</w:t>
      </w:r>
      <w:r w:rsidRPr="00A80ADC">
        <w:rPr>
          <w:rFonts w:ascii="Arial" w:hAnsi="Arial"/>
          <w:color w:val="000000"/>
          <w:sz w:val="22"/>
          <w:lang w:val="fr-BE"/>
        </w:rPr>
        <w:t xml:space="preserve">RI, Lycée International des Pontonniers, Strasbourg, </w:t>
      </w:r>
      <w:r>
        <w:rPr>
          <w:rFonts w:ascii="Arial" w:hAnsi="Arial"/>
          <w:color w:val="000000"/>
          <w:sz w:val="22"/>
          <w:lang w:val="fr-BE"/>
        </w:rPr>
        <w:t>France.</w:t>
      </w:r>
    </w:p>
    <w:p w14:paraId="1F1EB357" w14:textId="40A37013" w:rsidR="00A80ADC" w:rsidRDefault="00A80ADC" w:rsidP="00A80ADC">
      <w:pPr>
        <w:pStyle w:val="ListParagraph"/>
        <w:numPr>
          <w:ilvl w:val="0"/>
          <w:numId w:val="1"/>
        </w:numPr>
        <w:spacing w:line="276" w:lineRule="auto"/>
        <w:rPr>
          <w:rFonts w:ascii="Arial" w:hAnsi="Arial"/>
          <w:color w:val="000000"/>
          <w:sz w:val="22"/>
          <w:lang w:val="de-DE"/>
        </w:rPr>
      </w:pPr>
      <w:proofErr w:type="spellStart"/>
      <w:r w:rsidRPr="00A80ADC">
        <w:rPr>
          <w:rFonts w:ascii="Arial" w:hAnsi="Arial"/>
          <w:color w:val="000000"/>
          <w:sz w:val="22"/>
          <w:lang w:val="de-DE"/>
        </w:rPr>
        <w:t>Mr</w:t>
      </w:r>
      <w:proofErr w:type="spellEnd"/>
      <w:r w:rsidRPr="00A80ADC">
        <w:rPr>
          <w:rFonts w:ascii="Arial" w:hAnsi="Arial"/>
          <w:color w:val="000000"/>
          <w:sz w:val="22"/>
          <w:lang w:val="de-DE"/>
        </w:rPr>
        <w:t xml:space="preserve"> Daniel TERNE S</w:t>
      </w:r>
      <w:r>
        <w:rPr>
          <w:rFonts w:ascii="Arial" w:hAnsi="Arial"/>
          <w:color w:val="000000"/>
          <w:sz w:val="22"/>
          <w:lang w:val="de-DE"/>
        </w:rPr>
        <w:t xml:space="preserve">, </w:t>
      </w:r>
      <w:r w:rsidRPr="00A80ADC">
        <w:rPr>
          <w:rFonts w:ascii="Arial" w:hAnsi="Arial"/>
          <w:color w:val="000000"/>
          <w:sz w:val="22"/>
          <w:lang w:val="de-DE"/>
        </w:rPr>
        <w:t>Bischöfliches Cusanus Gymnasium, Koblenz, Germany</w:t>
      </w:r>
      <w:r>
        <w:rPr>
          <w:rFonts w:ascii="Arial" w:hAnsi="Arial"/>
          <w:color w:val="000000"/>
          <w:sz w:val="22"/>
          <w:lang w:val="de-DE"/>
        </w:rPr>
        <w:t>.</w:t>
      </w:r>
    </w:p>
    <w:p w14:paraId="61EFF7B2" w14:textId="35DE414A" w:rsidR="00A80ADC" w:rsidRPr="00A80ADC" w:rsidRDefault="00A80ADC" w:rsidP="003A5595">
      <w:pPr>
        <w:pStyle w:val="ListParagraph"/>
        <w:numPr>
          <w:ilvl w:val="0"/>
          <w:numId w:val="1"/>
        </w:numPr>
        <w:spacing w:line="276" w:lineRule="auto"/>
        <w:rPr>
          <w:rFonts w:ascii="Arial" w:hAnsi="Arial"/>
          <w:color w:val="000000"/>
          <w:sz w:val="22"/>
          <w:lang w:val="en-US"/>
        </w:rPr>
      </w:pPr>
      <w:r w:rsidRPr="00A80ADC">
        <w:rPr>
          <w:rFonts w:ascii="Arial" w:hAnsi="Arial"/>
          <w:color w:val="000000"/>
          <w:sz w:val="22"/>
          <w:lang w:val="es-ES_tradnl"/>
        </w:rPr>
        <w:t xml:space="preserve">Ms </w:t>
      </w:r>
      <w:proofErr w:type="spellStart"/>
      <w:r w:rsidRPr="00A80ADC">
        <w:rPr>
          <w:rFonts w:ascii="Arial" w:hAnsi="Arial"/>
          <w:color w:val="000000"/>
          <w:sz w:val="22"/>
          <w:lang w:val="es-ES_tradnl"/>
        </w:rPr>
        <w:t>Kalina</w:t>
      </w:r>
      <w:proofErr w:type="spellEnd"/>
      <w:r w:rsidRPr="00A80ADC">
        <w:rPr>
          <w:rFonts w:ascii="Arial" w:hAnsi="Arial"/>
          <w:color w:val="000000"/>
          <w:sz w:val="22"/>
          <w:lang w:val="es-ES_tradnl"/>
        </w:rPr>
        <w:t xml:space="preserve"> SPŁAWSKA, XIV LO </w:t>
      </w:r>
      <w:proofErr w:type="spellStart"/>
      <w:r w:rsidRPr="00A80ADC">
        <w:rPr>
          <w:rFonts w:ascii="Arial" w:hAnsi="Arial"/>
          <w:color w:val="000000"/>
          <w:sz w:val="22"/>
          <w:lang w:val="es-ES_tradnl"/>
        </w:rPr>
        <w:t>im</w:t>
      </w:r>
      <w:proofErr w:type="spellEnd"/>
      <w:r w:rsidRPr="00A80ADC">
        <w:rPr>
          <w:rFonts w:ascii="Arial" w:hAnsi="Arial"/>
          <w:color w:val="000000"/>
          <w:sz w:val="22"/>
          <w:lang w:val="es-ES_tradnl"/>
        </w:rPr>
        <w:t xml:space="preserve">. </w:t>
      </w:r>
      <w:proofErr w:type="spellStart"/>
      <w:r w:rsidRPr="00A80ADC">
        <w:rPr>
          <w:rFonts w:ascii="Arial" w:hAnsi="Arial"/>
          <w:color w:val="000000"/>
          <w:sz w:val="22"/>
          <w:lang w:val="en-US"/>
        </w:rPr>
        <w:t>Stanisława</w:t>
      </w:r>
      <w:proofErr w:type="spellEnd"/>
      <w:r w:rsidRPr="00A80ADC">
        <w:rPr>
          <w:rFonts w:ascii="Arial" w:hAnsi="Arial"/>
          <w:color w:val="000000"/>
          <w:sz w:val="22"/>
          <w:lang w:val="en-US"/>
        </w:rPr>
        <w:t xml:space="preserve"> </w:t>
      </w:r>
      <w:proofErr w:type="spellStart"/>
      <w:r w:rsidRPr="00A80ADC">
        <w:rPr>
          <w:rFonts w:ascii="Arial" w:hAnsi="Arial"/>
          <w:color w:val="000000"/>
          <w:sz w:val="22"/>
          <w:lang w:val="en-US"/>
        </w:rPr>
        <w:t>Staszica</w:t>
      </w:r>
      <w:proofErr w:type="spellEnd"/>
      <w:r w:rsidRPr="00A80ADC">
        <w:rPr>
          <w:rFonts w:ascii="Arial" w:hAnsi="Arial"/>
          <w:color w:val="000000"/>
          <w:sz w:val="22"/>
          <w:lang w:val="en-US"/>
        </w:rPr>
        <w:t>, Warszawa, Poland</w:t>
      </w:r>
      <w:r w:rsidR="0075790A">
        <w:rPr>
          <w:rFonts w:ascii="Arial" w:hAnsi="Arial"/>
          <w:color w:val="000000"/>
          <w:sz w:val="22"/>
          <w:lang w:val="en-US"/>
        </w:rPr>
        <w:t>.</w:t>
      </w:r>
    </w:p>
    <w:p w14:paraId="0D8A557C" w14:textId="2A7B93B8" w:rsidR="00A80ADC" w:rsidRPr="00A80ADC" w:rsidRDefault="00A80ADC" w:rsidP="00A80ADC">
      <w:pPr>
        <w:pStyle w:val="ListParagraph"/>
        <w:numPr>
          <w:ilvl w:val="0"/>
          <w:numId w:val="1"/>
        </w:numPr>
        <w:spacing w:line="276" w:lineRule="auto"/>
        <w:rPr>
          <w:rFonts w:ascii="Arial" w:hAnsi="Arial"/>
          <w:color w:val="000000"/>
          <w:sz w:val="22"/>
          <w:lang w:val="en-US"/>
        </w:rPr>
      </w:pPr>
      <w:r>
        <w:rPr>
          <w:rFonts w:ascii="Arial" w:hAnsi="Arial"/>
          <w:color w:val="000000"/>
          <w:sz w:val="22"/>
          <w:lang w:val="es-ES_tradnl"/>
        </w:rPr>
        <w:t xml:space="preserve">Ms </w:t>
      </w:r>
      <w:proofErr w:type="spellStart"/>
      <w:r>
        <w:rPr>
          <w:rFonts w:ascii="Arial" w:hAnsi="Arial"/>
          <w:color w:val="000000"/>
          <w:sz w:val="22"/>
          <w:lang w:val="es-ES_tradnl"/>
        </w:rPr>
        <w:t>Ahlam</w:t>
      </w:r>
      <w:proofErr w:type="spellEnd"/>
      <w:r>
        <w:rPr>
          <w:rFonts w:ascii="Arial" w:hAnsi="Arial"/>
          <w:color w:val="000000"/>
          <w:sz w:val="22"/>
          <w:lang w:val="es-ES_tradnl"/>
        </w:rPr>
        <w:t xml:space="preserve"> OULA</w:t>
      </w:r>
      <w:r w:rsidRPr="00A80ADC">
        <w:rPr>
          <w:rFonts w:ascii="Arial" w:hAnsi="Arial"/>
          <w:color w:val="000000"/>
          <w:sz w:val="22"/>
          <w:lang w:val="es-ES_tradnl"/>
        </w:rPr>
        <w:t>D</w:t>
      </w:r>
      <w:r w:rsidRPr="00A80ADC">
        <w:rPr>
          <w:rFonts w:ascii="Arial" w:hAnsi="Arial"/>
          <w:color w:val="000000"/>
          <w:sz w:val="22"/>
          <w:lang w:val="en-US"/>
        </w:rPr>
        <w:t xml:space="preserve">ALI, </w:t>
      </w:r>
      <w:proofErr w:type="spellStart"/>
      <w:r w:rsidRPr="00A80ADC">
        <w:rPr>
          <w:rFonts w:ascii="Arial" w:hAnsi="Arial"/>
          <w:color w:val="000000"/>
          <w:sz w:val="22"/>
          <w:lang w:val="en-US"/>
        </w:rPr>
        <w:t>Institut</w:t>
      </w:r>
      <w:proofErr w:type="spellEnd"/>
      <w:r w:rsidRPr="00A80ADC">
        <w:rPr>
          <w:rFonts w:ascii="Arial" w:hAnsi="Arial"/>
          <w:color w:val="000000"/>
          <w:sz w:val="22"/>
          <w:lang w:val="en-US"/>
        </w:rPr>
        <w:t xml:space="preserve"> F. Vidal </w:t>
      </w:r>
      <w:proofErr w:type="spellStart"/>
      <w:r w:rsidRPr="00A80ADC">
        <w:rPr>
          <w:rFonts w:ascii="Arial" w:hAnsi="Arial"/>
          <w:color w:val="000000"/>
          <w:sz w:val="22"/>
          <w:lang w:val="en-US"/>
        </w:rPr>
        <w:t>i</w:t>
      </w:r>
      <w:proofErr w:type="spellEnd"/>
      <w:r w:rsidRPr="00A80ADC">
        <w:rPr>
          <w:rFonts w:ascii="Arial" w:hAnsi="Arial"/>
          <w:color w:val="000000"/>
          <w:sz w:val="22"/>
          <w:lang w:val="en-US"/>
        </w:rPr>
        <w:t xml:space="preserve"> </w:t>
      </w:r>
      <w:proofErr w:type="spellStart"/>
      <w:r w:rsidRPr="00A80ADC">
        <w:rPr>
          <w:rFonts w:ascii="Arial" w:hAnsi="Arial"/>
          <w:color w:val="000000"/>
          <w:sz w:val="22"/>
          <w:lang w:val="en-US"/>
        </w:rPr>
        <w:t>Barraquer</w:t>
      </w:r>
      <w:proofErr w:type="spellEnd"/>
      <w:r w:rsidRPr="00A80ADC">
        <w:rPr>
          <w:rFonts w:ascii="Arial" w:hAnsi="Arial"/>
          <w:color w:val="000000"/>
          <w:sz w:val="22"/>
          <w:lang w:val="en-US"/>
        </w:rPr>
        <w:t xml:space="preserve"> Tarragona, Tarragona, Spain</w:t>
      </w:r>
      <w:r w:rsidR="0075790A">
        <w:rPr>
          <w:rFonts w:ascii="Arial" w:hAnsi="Arial"/>
          <w:color w:val="000000"/>
          <w:sz w:val="22"/>
          <w:lang w:val="en-US"/>
        </w:rPr>
        <w:t>.</w:t>
      </w:r>
    </w:p>
    <w:p w14:paraId="654B2E50" w14:textId="61DEB988" w:rsidR="00A80ADC" w:rsidRPr="00A80ADC" w:rsidRDefault="00A80ADC" w:rsidP="00DC5FAB">
      <w:pPr>
        <w:pStyle w:val="ListParagraph"/>
        <w:numPr>
          <w:ilvl w:val="0"/>
          <w:numId w:val="1"/>
        </w:numPr>
        <w:spacing w:line="276" w:lineRule="auto"/>
        <w:rPr>
          <w:rFonts w:ascii="Arial" w:hAnsi="Arial"/>
          <w:color w:val="000000"/>
          <w:sz w:val="22"/>
          <w:lang w:val="de-DE"/>
        </w:rPr>
      </w:pPr>
      <w:proofErr w:type="spellStart"/>
      <w:r>
        <w:rPr>
          <w:rFonts w:ascii="Arial" w:hAnsi="Arial"/>
          <w:color w:val="000000"/>
          <w:sz w:val="22"/>
          <w:lang w:val="de-DE"/>
        </w:rPr>
        <w:t>Mr</w:t>
      </w:r>
      <w:proofErr w:type="spellEnd"/>
      <w:r>
        <w:rPr>
          <w:rFonts w:ascii="Arial" w:hAnsi="Arial"/>
          <w:color w:val="000000"/>
          <w:sz w:val="22"/>
          <w:lang w:val="de-DE"/>
        </w:rPr>
        <w:t xml:space="preserve"> Nick K</w:t>
      </w:r>
      <w:r w:rsidRPr="00A80ADC">
        <w:rPr>
          <w:rFonts w:ascii="Arial" w:hAnsi="Arial"/>
          <w:color w:val="000000"/>
          <w:sz w:val="22"/>
          <w:lang w:val="de-DE"/>
        </w:rPr>
        <w:t>RÜGER, Internationale Deutsche Schule Paris, Paris, France</w:t>
      </w:r>
      <w:r w:rsidR="0075790A">
        <w:rPr>
          <w:rFonts w:ascii="Arial" w:hAnsi="Arial"/>
          <w:color w:val="000000"/>
          <w:sz w:val="22"/>
          <w:lang w:val="de-DE"/>
        </w:rPr>
        <w:t>.</w:t>
      </w:r>
    </w:p>
    <w:p w14:paraId="6E3736D7" w14:textId="77777777" w:rsidR="000D6562" w:rsidRPr="00A80ADC" w:rsidRDefault="000D6562" w:rsidP="00C57999">
      <w:pPr>
        <w:spacing w:line="276" w:lineRule="auto"/>
        <w:rPr>
          <w:rFonts w:ascii="Arial" w:hAnsi="Arial"/>
          <w:color w:val="000000"/>
          <w:sz w:val="22"/>
          <w:lang w:val="de-DE"/>
        </w:rPr>
      </w:pPr>
    </w:p>
    <w:p w14:paraId="6357C4F7" w14:textId="5D43E4A5" w:rsidR="000D6562" w:rsidRPr="00646A4C" w:rsidRDefault="00646A4C" w:rsidP="000D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color w:val="222222"/>
          <w:sz w:val="22"/>
          <w:szCs w:val="22"/>
          <w:lang w:val="en-US"/>
        </w:rPr>
      </w:pPr>
      <w:r w:rsidRPr="00646A4C">
        <w:rPr>
          <w:rFonts w:ascii="Arial" w:hAnsi="Arial" w:cs="Arial"/>
          <w:color w:val="222222"/>
          <w:sz w:val="22"/>
          <w:szCs w:val="22"/>
          <w:lang w:val="en-US"/>
        </w:rPr>
        <w:t xml:space="preserve">The five other winners were awarded by </w:t>
      </w:r>
      <w:r w:rsidRPr="00646A4C">
        <w:rPr>
          <w:rFonts w:ascii="Arial" w:hAnsi="Arial"/>
          <w:color w:val="000000"/>
          <w:sz w:val="22"/>
          <w:szCs w:val="22"/>
          <w:lang w:val="en-US"/>
        </w:rPr>
        <w:t xml:space="preserve">Karl-H Foerster, Executive Director of PlasticsEurope and </w:t>
      </w:r>
      <w:r w:rsidR="00C57999" w:rsidRPr="00646A4C">
        <w:rPr>
          <w:rFonts w:ascii="Arial" w:hAnsi="Arial" w:cs="Arial"/>
          <w:color w:val="222222"/>
          <w:sz w:val="22"/>
          <w:szCs w:val="22"/>
          <w:lang w:val="en-US"/>
        </w:rPr>
        <w:t>Caroline Ciuciu, CEO of EPCA</w:t>
      </w:r>
      <w:r w:rsidRPr="00646A4C">
        <w:rPr>
          <w:rFonts w:ascii="Arial" w:hAnsi="Arial" w:cs="Arial"/>
          <w:color w:val="222222"/>
          <w:sz w:val="22"/>
          <w:szCs w:val="22"/>
          <w:lang w:val="en-US"/>
        </w:rPr>
        <w:t xml:space="preserve"> who</w:t>
      </w:r>
      <w:r w:rsidR="00C57999" w:rsidRPr="00646A4C">
        <w:rPr>
          <w:rFonts w:ascii="Arial" w:hAnsi="Arial"/>
          <w:color w:val="000000"/>
          <w:sz w:val="22"/>
          <w:szCs w:val="22"/>
          <w:lang w:val="en-US"/>
        </w:rPr>
        <w:t xml:space="preserve"> said:</w:t>
      </w:r>
      <w:r w:rsidR="008330FC">
        <w:rPr>
          <w:rFonts w:ascii="Arial" w:hAnsi="Arial"/>
          <w:color w:val="000000"/>
          <w:sz w:val="22"/>
          <w:szCs w:val="22"/>
          <w:lang w:val="en-US"/>
        </w:rPr>
        <w:t xml:space="preserve"> </w:t>
      </w:r>
      <w:r w:rsidR="000D6562" w:rsidRPr="00646A4C">
        <w:rPr>
          <w:rFonts w:ascii="Arial" w:hAnsi="Arial" w:cs="Arial"/>
          <w:i/>
          <w:color w:val="222222"/>
          <w:sz w:val="22"/>
          <w:szCs w:val="22"/>
          <w:lang w:val="en-US"/>
        </w:rPr>
        <w:t>“This competition is a unique opportunity for students of a generation of digital natives to further explore the links between our society’s development, sciences and the petrochemical industry. In addition, in a fast changing and sometimes divisive environment, this debating competition offers youngsters the chance to interact with each other regardless of gender, nationality and culture. Finally, for us as an industry, the EYDC is an excellent initiative to connect with a new generation, listen and learn about their views as well as their visions of our future. In a nutshell, it is a way to connect, listen, learn, collaborate for both the youngsters and our industry.”</w:t>
      </w:r>
    </w:p>
    <w:p w14:paraId="37119D79" w14:textId="77777777" w:rsidR="00286A08" w:rsidRPr="00646A4C" w:rsidRDefault="00286A08" w:rsidP="000D6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olor w:val="000000"/>
          <w:sz w:val="22"/>
          <w:szCs w:val="22"/>
          <w:lang w:val="en-US"/>
        </w:rPr>
      </w:pPr>
    </w:p>
    <w:p w14:paraId="39D2F48A" w14:textId="77777777" w:rsidR="00482BBE" w:rsidRPr="00646A4C" w:rsidRDefault="00482BBE" w:rsidP="00482BBE">
      <w:pPr>
        <w:rPr>
          <w:rFonts w:ascii="Arial" w:hAnsi="Arial" w:cs="Arial"/>
          <w:sz w:val="22"/>
          <w:szCs w:val="22"/>
          <w:lang w:val="en-GB"/>
        </w:rPr>
      </w:pPr>
      <w:r w:rsidRPr="00646A4C">
        <w:rPr>
          <w:rFonts w:ascii="Arial" w:hAnsi="Arial" w:cs="Arial"/>
          <w:sz w:val="22"/>
          <w:szCs w:val="22"/>
          <w:lang w:val="en-GB"/>
        </w:rPr>
        <w:t>Karl-H Foerster, Executive Director of PlasticsEurope added: “</w:t>
      </w:r>
      <w:r w:rsidRPr="00646A4C">
        <w:rPr>
          <w:rFonts w:ascii="Arial" w:hAnsi="Arial" w:cs="Arial"/>
          <w:i/>
          <w:sz w:val="22"/>
          <w:szCs w:val="22"/>
          <w:lang w:val="en-GB"/>
        </w:rPr>
        <w:t>This initiative was launched to promote STEM education and to show to a young generation the importance of science. Education in these fields are of crucial importance for the future of our industry and the overall competitiveness of the European Union</w:t>
      </w:r>
      <w:r w:rsidRPr="00646A4C">
        <w:rPr>
          <w:rFonts w:ascii="Arial" w:hAnsi="Arial" w:cs="Arial"/>
          <w:sz w:val="22"/>
          <w:szCs w:val="22"/>
          <w:lang w:val="en-GB"/>
        </w:rPr>
        <w:t xml:space="preserve">”. </w:t>
      </w:r>
    </w:p>
    <w:p w14:paraId="6CFC13D8" w14:textId="5548E9F9" w:rsidR="00482BBE" w:rsidRDefault="00482BBE" w:rsidP="00482BBE">
      <w:pPr>
        <w:rPr>
          <w:rFonts w:ascii="Arial" w:hAnsi="Arial" w:cs="Arial"/>
          <w:sz w:val="22"/>
          <w:szCs w:val="22"/>
          <w:lang w:val="en-GB"/>
        </w:rPr>
      </w:pPr>
    </w:p>
    <w:p w14:paraId="1D922AC6" w14:textId="77777777" w:rsidR="003E2310" w:rsidRPr="003E2310" w:rsidRDefault="003E2310" w:rsidP="003E2310">
      <w:pPr>
        <w:widowControl w:val="0"/>
        <w:autoSpaceDE w:val="0"/>
        <w:autoSpaceDN w:val="0"/>
        <w:adjustRightInd w:val="0"/>
        <w:spacing w:after="240"/>
        <w:jc w:val="both"/>
        <w:rPr>
          <w:rFonts w:ascii="Times" w:hAnsi="Times" w:cs="Times"/>
          <w:sz w:val="22"/>
          <w:szCs w:val="22"/>
          <w:lang w:val="en-US"/>
        </w:rPr>
      </w:pPr>
      <w:r w:rsidRPr="003E2310">
        <w:rPr>
          <w:rFonts w:ascii="Arial" w:hAnsi="Arial" w:cs="Arial"/>
          <w:b/>
          <w:bCs/>
          <w:sz w:val="22"/>
          <w:szCs w:val="22"/>
          <w:lang w:val="en-US"/>
        </w:rPr>
        <w:t xml:space="preserve">About EYDC </w:t>
      </w:r>
    </w:p>
    <w:p w14:paraId="0B7FB796" w14:textId="44FA5ACB" w:rsidR="003E2310" w:rsidRPr="003E2310" w:rsidRDefault="003E2310" w:rsidP="003E2310">
      <w:pPr>
        <w:widowControl w:val="0"/>
        <w:autoSpaceDE w:val="0"/>
        <w:autoSpaceDN w:val="0"/>
        <w:adjustRightInd w:val="0"/>
        <w:spacing w:after="240"/>
        <w:jc w:val="both"/>
        <w:rPr>
          <w:rFonts w:ascii="Times" w:hAnsi="Times" w:cs="Times"/>
          <w:sz w:val="22"/>
          <w:szCs w:val="22"/>
          <w:lang w:val="en-US"/>
        </w:rPr>
      </w:pPr>
      <w:r w:rsidRPr="003E2310">
        <w:rPr>
          <w:rFonts w:ascii="Arial" w:hAnsi="Arial" w:cs="Arial"/>
          <w:sz w:val="22"/>
          <w:szCs w:val="22"/>
          <w:lang w:val="en-US"/>
        </w:rPr>
        <w:t xml:space="preserve">EPCA and PlasticsEurope </w:t>
      </w:r>
      <w:r w:rsidR="00AE4B5A">
        <w:rPr>
          <w:rFonts w:ascii="Arial" w:hAnsi="Arial" w:cs="Arial"/>
          <w:sz w:val="22"/>
          <w:szCs w:val="22"/>
          <w:lang w:val="en-US"/>
        </w:rPr>
        <w:t xml:space="preserve">have </w:t>
      </w:r>
      <w:r w:rsidRPr="003E2310">
        <w:rPr>
          <w:rFonts w:ascii="Arial" w:hAnsi="Arial" w:cs="Arial"/>
          <w:sz w:val="22"/>
          <w:szCs w:val="22"/>
          <w:lang w:val="en-US"/>
        </w:rPr>
        <w:t>launched a new series of the European Youth Debating Competition (</w:t>
      </w:r>
      <w:r w:rsidRPr="003E2310">
        <w:rPr>
          <w:rFonts w:ascii="Arial" w:hAnsi="Arial" w:cs="Arial"/>
          <w:color w:val="0000FF"/>
          <w:sz w:val="22"/>
          <w:szCs w:val="22"/>
          <w:lang w:val="en-US"/>
        </w:rPr>
        <w:t>www.eydc.eu</w:t>
      </w:r>
      <w:r w:rsidRPr="003E2310">
        <w:rPr>
          <w:rFonts w:ascii="Arial" w:hAnsi="Arial" w:cs="Arial"/>
          <w:sz w:val="22"/>
          <w:szCs w:val="22"/>
          <w:lang w:val="en-US"/>
        </w:rPr>
        <w:t>) targeting young students aged 16 to 19, throughout Europe. The main objectives of the European Youth Debating Competition (EYDC) and its organi</w:t>
      </w:r>
      <w:r w:rsidR="00DD271D">
        <w:rPr>
          <w:rFonts w:ascii="Arial" w:hAnsi="Arial" w:cs="Arial"/>
          <w:sz w:val="22"/>
          <w:szCs w:val="22"/>
          <w:lang w:val="en-US"/>
        </w:rPr>
        <w:t>z</w:t>
      </w:r>
      <w:r w:rsidRPr="003E2310">
        <w:rPr>
          <w:rFonts w:ascii="Arial" w:hAnsi="Arial" w:cs="Arial"/>
          <w:sz w:val="22"/>
          <w:szCs w:val="22"/>
          <w:lang w:val="en-US"/>
        </w:rPr>
        <w:t xml:space="preserve">ers from the petrochemical and plastics industry, are: to promote STEM education (Science, Technology, Engineering and Mathematics), to empower students with soft skills and to encourage them to further discover and exchange on the contribution of </w:t>
      </w:r>
      <w:proofErr w:type="spellStart"/>
      <w:r w:rsidRPr="003E2310">
        <w:rPr>
          <w:rFonts w:ascii="Arial" w:hAnsi="Arial" w:cs="Arial"/>
          <w:sz w:val="22"/>
          <w:szCs w:val="22"/>
          <w:lang w:val="en-US"/>
        </w:rPr>
        <w:t>petrochemistry</w:t>
      </w:r>
      <w:proofErr w:type="spellEnd"/>
      <w:r w:rsidRPr="003E2310">
        <w:rPr>
          <w:rFonts w:ascii="Arial" w:hAnsi="Arial" w:cs="Arial"/>
          <w:sz w:val="22"/>
          <w:szCs w:val="22"/>
          <w:lang w:val="en-US"/>
        </w:rPr>
        <w:t xml:space="preserve"> and plastics in the digital age. Whilst for industry, it is an opportunity to listen to the views and expectations of the next generation of leaders. Technological dimensions of this new era with sustainable mobility, energy efficiency, smart living, societal wellbeing, are key ingredients for the future of both industry sectors and the overall competitiveness of the EU. </w:t>
      </w:r>
    </w:p>
    <w:p w14:paraId="3DB2BE2C" w14:textId="77777777" w:rsidR="003E2310" w:rsidRPr="003E2310" w:rsidRDefault="003E2310" w:rsidP="003E2310">
      <w:pPr>
        <w:widowControl w:val="0"/>
        <w:autoSpaceDE w:val="0"/>
        <w:autoSpaceDN w:val="0"/>
        <w:adjustRightInd w:val="0"/>
        <w:spacing w:after="240"/>
        <w:jc w:val="both"/>
        <w:rPr>
          <w:rFonts w:ascii="Times" w:hAnsi="Times" w:cs="Times"/>
          <w:sz w:val="22"/>
          <w:szCs w:val="22"/>
          <w:lang w:val="en-US"/>
        </w:rPr>
      </w:pPr>
      <w:r w:rsidRPr="003E2310">
        <w:rPr>
          <w:rFonts w:ascii="Arial" w:hAnsi="Arial" w:cs="Arial"/>
          <w:b/>
          <w:bCs/>
          <w:sz w:val="22"/>
          <w:szCs w:val="22"/>
          <w:lang w:val="en-US"/>
        </w:rPr>
        <w:t xml:space="preserve">The European Petrochemical Association (EPCA) </w:t>
      </w:r>
    </w:p>
    <w:p w14:paraId="0D367F2B" w14:textId="77777777" w:rsidR="003E2310" w:rsidRPr="003E2310" w:rsidRDefault="003E2310" w:rsidP="003E2310">
      <w:pPr>
        <w:widowControl w:val="0"/>
        <w:autoSpaceDE w:val="0"/>
        <w:autoSpaceDN w:val="0"/>
        <w:adjustRightInd w:val="0"/>
        <w:spacing w:after="240"/>
        <w:jc w:val="both"/>
        <w:rPr>
          <w:rFonts w:ascii="Arial" w:hAnsi="Arial" w:cs="Arial"/>
          <w:sz w:val="22"/>
          <w:szCs w:val="22"/>
          <w:lang w:val="en-US"/>
        </w:rPr>
      </w:pPr>
      <w:r w:rsidRPr="003E2310">
        <w:rPr>
          <w:rFonts w:ascii="Arial" w:hAnsi="Arial" w:cs="Arial"/>
          <w:sz w:val="22"/>
          <w:szCs w:val="22"/>
          <w:lang w:val="en-US"/>
        </w:rPr>
        <w:t xml:space="preserve">Based in Brussels, EPCA is the quality network in Europe for the global chemical business community consisting of chemical producers, their suppliers, customers and service providers. It operates for and through more than 700 member companies from 54 different countries. EPCA provides a platform to meet, exchange information and transfer learning, and serves as a think tank for its members and stakeholders. EPCA promotes STEM education, with a clear focus on gender and diversity inclusion. EPCA also highlights the multidisciplinary approach and the variety of challenging career paths that the chemical industry offers. </w:t>
      </w:r>
    </w:p>
    <w:p w14:paraId="7EB95EA6" w14:textId="77777777" w:rsidR="003E2310" w:rsidRPr="003E2310" w:rsidRDefault="003E2310" w:rsidP="003E2310">
      <w:pPr>
        <w:widowControl w:val="0"/>
        <w:autoSpaceDE w:val="0"/>
        <w:autoSpaceDN w:val="0"/>
        <w:adjustRightInd w:val="0"/>
        <w:spacing w:after="240"/>
        <w:jc w:val="both"/>
        <w:rPr>
          <w:rFonts w:ascii="Times" w:hAnsi="Times" w:cs="Times"/>
          <w:sz w:val="22"/>
          <w:szCs w:val="22"/>
          <w:lang w:val="en-US"/>
        </w:rPr>
      </w:pPr>
      <w:r w:rsidRPr="003E2310">
        <w:rPr>
          <w:rFonts w:ascii="Arial" w:hAnsi="Arial" w:cs="Arial"/>
          <w:b/>
          <w:bCs/>
          <w:sz w:val="22"/>
          <w:szCs w:val="22"/>
          <w:lang w:val="en-US"/>
        </w:rPr>
        <w:t xml:space="preserve">PlasticsEurope </w:t>
      </w:r>
    </w:p>
    <w:p w14:paraId="097758FF" w14:textId="66A39469" w:rsidR="003E2310" w:rsidRPr="003E2310" w:rsidRDefault="003E2310">
      <w:pPr>
        <w:spacing w:line="300" w:lineRule="exact"/>
        <w:rPr>
          <w:rFonts w:ascii="Arial" w:hAnsi="Arial"/>
          <w:color w:val="000000"/>
          <w:sz w:val="22"/>
          <w:szCs w:val="22"/>
          <w:lang w:val="en-GB"/>
        </w:rPr>
      </w:pPr>
      <w:r w:rsidRPr="003E2310">
        <w:rPr>
          <w:rFonts w:ascii="Arial" w:hAnsi="Arial" w:cs="Arial"/>
          <w:sz w:val="22"/>
          <w:szCs w:val="22"/>
          <w:lang w:val="en-US"/>
        </w:rPr>
        <w:lastRenderedPageBreak/>
        <w:t xml:space="preserve">PlasticsEurope is one of the leading European trade associations with </w:t>
      </w:r>
      <w:proofErr w:type="spellStart"/>
      <w:r w:rsidRPr="003E2310">
        <w:rPr>
          <w:rFonts w:ascii="Arial" w:hAnsi="Arial" w:cs="Arial"/>
          <w:sz w:val="22"/>
          <w:szCs w:val="22"/>
          <w:lang w:val="en-US"/>
        </w:rPr>
        <w:t>centres</w:t>
      </w:r>
      <w:proofErr w:type="spellEnd"/>
      <w:r w:rsidRPr="003E2310">
        <w:rPr>
          <w:rFonts w:ascii="Arial" w:hAnsi="Arial" w:cs="Arial"/>
          <w:sz w:val="22"/>
          <w:szCs w:val="22"/>
          <w:lang w:val="en-US"/>
        </w:rPr>
        <w:t xml:space="preserve"> in Brussels, Frankfurt, London, Madrid, Milan and Paris. The association is networking with European and national plastics associations and has more than 100 member companies, producing over 90% of all polymers across the EU28 member states plus Norway, Switzerland and Turkey.</w:t>
      </w:r>
    </w:p>
    <w:sectPr w:rsidR="003E2310" w:rsidRPr="003E2310" w:rsidSect="0000556B">
      <w:headerReference w:type="default" r:id="rId12"/>
      <w:footerReference w:type="default" r:id="rId13"/>
      <w:pgSz w:w="11906" w:h="16838"/>
      <w:pgMar w:top="2189" w:right="1361" w:bottom="567" w:left="1247" w:header="851" w:footer="73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8360" w14:textId="77777777" w:rsidR="00902D49" w:rsidRDefault="00902D49">
      <w:r>
        <w:separator/>
      </w:r>
    </w:p>
  </w:endnote>
  <w:endnote w:type="continuationSeparator" w:id="0">
    <w:p w14:paraId="4CB0DBC9" w14:textId="77777777" w:rsidR="00902D49" w:rsidRDefault="0090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013C5" w14:textId="77777777" w:rsidR="006F01EC" w:rsidRPr="00517BB8" w:rsidRDefault="006F01EC" w:rsidP="006F01EC">
    <w:pPr>
      <w:pStyle w:val="Footer"/>
      <w:pBdr>
        <w:top w:val="dotted" w:sz="4" w:space="2" w:color="auto"/>
      </w:pBdr>
      <w:spacing w:line="160" w:lineRule="exact"/>
      <w:rPr>
        <w:rFonts w:ascii="Arial" w:hAnsi="Arial"/>
        <w:b/>
        <w:sz w:val="13"/>
        <w:lang w:val="en-US"/>
      </w:rPr>
    </w:pPr>
    <w:r w:rsidRPr="00517BB8">
      <w:rPr>
        <w:rFonts w:ascii="Arial" w:hAnsi="Arial"/>
        <w:b/>
        <w:sz w:val="13"/>
        <w:lang w:val="en-US"/>
      </w:rPr>
      <w:t>Editors’ note</w:t>
    </w:r>
  </w:p>
  <w:p w14:paraId="16FCDAA9" w14:textId="77777777" w:rsidR="00AF5610" w:rsidRDefault="00AF5610" w:rsidP="00A262F2">
    <w:pPr>
      <w:pStyle w:val="Heading3"/>
      <w:spacing w:line="160" w:lineRule="exact"/>
      <w:rPr>
        <w:color w:val="000000"/>
        <w:sz w:val="13"/>
        <w:szCs w:val="13"/>
        <w:lang w:val="en-GB" w:eastAsia="en-GB"/>
      </w:rPr>
    </w:pPr>
    <w:r w:rsidRPr="00AF5610">
      <w:rPr>
        <w:color w:val="000000"/>
        <w:sz w:val="13"/>
        <w:szCs w:val="13"/>
        <w:lang w:val="en-GB" w:eastAsia="en-GB"/>
      </w:rPr>
      <w:t>Based in Brussels, EPCA is the quality network in Europe for the global chemical business community consisting of chemical producers, their suppliers, customers and service providers. It operates for and through more than 700 member companies from 54 different countries. EPCA provides a platform to meet, exchange information and transfer learning, and serves as a think tank for its members and stakeholders. EPCA promotes STEM education, with a clear focus on gender and diversity inclusion. EPCA also highlights the multidisciplinary approach and the variety of challenging career paths that the chemical industry offers.</w:t>
    </w:r>
  </w:p>
  <w:p w14:paraId="7F9D2F2D" w14:textId="77777777" w:rsidR="00AF5610" w:rsidRDefault="00AF5610" w:rsidP="00A262F2">
    <w:pPr>
      <w:pStyle w:val="Heading3"/>
      <w:spacing w:line="160" w:lineRule="exact"/>
      <w:rPr>
        <w:color w:val="000000"/>
        <w:sz w:val="13"/>
        <w:szCs w:val="13"/>
        <w:lang w:val="en-GB" w:eastAsia="en-GB"/>
      </w:rPr>
    </w:pPr>
  </w:p>
  <w:p w14:paraId="636337DE" w14:textId="7D5D4E99" w:rsidR="00A262F2" w:rsidRPr="00A262F2" w:rsidRDefault="004A7804" w:rsidP="00A262F2">
    <w:pPr>
      <w:pStyle w:val="Heading3"/>
      <w:spacing w:line="160" w:lineRule="exact"/>
      <w:rPr>
        <w:rFonts w:cs="Times New Roman"/>
        <w:bCs w:val="0"/>
        <w:i w:val="0"/>
        <w:sz w:val="13"/>
        <w:szCs w:val="13"/>
        <w:lang w:val="en-US"/>
      </w:rPr>
    </w:pPr>
    <w:r w:rsidRPr="004A7804">
      <w:rPr>
        <w:color w:val="000000"/>
        <w:sz w:val="13"/>
        <w:szCs w:val="13"/>
        <w:lang w:val="en-GB" w:eastAsia="en-GB"/>
      </w:rPr>
      <w:t>PlasticsEurope is one of the leading European trade associations with centres in Brussels, Frankfurt, London, Madrid, Milan and Paris. We are networking with European and national plastics associations and have more than 100 member companies, producing over 90% of all polymers across the EU28 member states plus Norway, Switzerland and Turkey. The European plastics industry makes a significant contribution to the welfare in Europe by enabling innovation, creating quality of life to citizens and facilitating resource efficiency and climate protection. More than 1.45 million people are working in 6</w:t>
    </w:r>
    <w:r w:rsidR="00126EB9">
      <w:rPr>
        <w:color w:val="000000"/>
        <w:sz w:val="13"/>
        <w:szCs w:val="13"/>
        <w:lang w:val="en-GB" w:eastAsia="en-GB"/>
      </w:rPr>
      <w:t>2</w:t>
    </w:r>
    <w:r w:rsidRPr="004A7804">
      <w:rPr>
        <w:color w:val="000000"/>
        <w:sz w:val="13"/>
        <w:szCs w:val="13"/>
        <w:lang w:val="en-GB" w:eastAsia="en-GB"/>
      </w:rPr>
      <w:t xml:space="preserve">,000 companies (mainly small and medium sized companies in the converting sector) to create a turnover </w:t>
    </w:r>
    <w:r w:rsidR="00451DE9">
      <w:rPr>
        <w:color w:val="000000"/>
        <w:sz w:val="13"/>
        <w:szCs w:val="13"/>
        <w:lang w:val="en-GB" w:eastAsia="en-GB"/>
      </w:rPr>
      <w:t>above</w:t>
    </w:r>
    <w:r w:rsidR="00126EB9">
      <w:rPr>
        <w:color w:val="000000"/>
        <w:sz w:val="13"/>
        <w:szCs w:val="13"/>
        <w:lang w:val="en-GB" w:eastAsia="en-GB"/>
      </w:rPr>
      <w:t xml:space="preserve"> </w:t>
    </w:r>
    <w:r w:rsidRPr="004A7804">
      <w:rPr>
        <w:color w:val="000000"/>
        <w:sz w:val="13"/>
        <w:szCs w:val="13"/>
        <w:lang w:val="en-GB" w:eastAsia="en-GB"/>
      </w:rPr>
      <w:t>3</w:t>
    </w:r>
    <w:r w:rsidR="00126EB9">
      <w:rPr>
        <w:color w:val="000000"/>
        <w:sz w:val="13"/>
        <w:szCs w:val="13"/>
        <w:lang w:val="en-GB" w:eastAsia="en-GB"/>
      </w:rPr>
      <w:t>5</w:t>
    </w:r>
    <w:r w:rsidRPr="004A7804">
      <w:rPr>
        <w:color w:val="000000"/>
        <w:sz w:val="13"/>
        <w:szCs w:val="13"/>
        <w:lang w:val="en-GB" w:eastAsia="en-GB"/>
      </w:rPr>
      <w:t xml:space="preserve">0 </w:t>
    </w:r>
    <w:proofErr w:type="spellStart"/>
    <w:r w:rsidRPr="004A7804">
      <w:rPr>
        <w:color w:val="000000"/>
        <w:sz w:val="13"/>
        <w:szCs w:val="13"/>
        <w:lang w:val="en-GB" w:eastAsia="en-GB"/>
      </w:rPr>
      <w:t>bn</w:t>
    </w:r>
    <w:proofErr w:type="spellEnd"/>
    <w:r w:rsidRPr="004A7804">
      <w:rPr>
        <w:color w:val="000000"/>
        <w:sz w:val="13"/>
        <w:szCs w:val="13"/>
        <w:lang w:val="en-GB" w:eastAsia="en-GB"/>
      </w:rPr>
      <w:t xml:space="preserve"> EUR per year. The plastics industry includes polymer producers - represented by PlasticsEurope, converters - represented by </w:t>
    </w:r>
    <w:proofErr w:type="spellStart"/>
    <w:r w:rsidRPr="004A7804">
      <w:rPr>
        <w:color w:val="000000"/>
        <w:sz w:val="13"/>
        <w:szCs w:val="13"/>
        <w:lang w:val="en-GB" w:eastAsia="en-GB"/>
      </w:rPr>
      <w:t>EuPC</w:t>
    </w:r>
    <w:proofErr w:type="spellEnd"/>
    <w:r w:rsidRPr="004A7804">
      <w:rPr>
        <w:color w:val="000000"/>
        <w:sz w:val="13"/>
        <w:szCs w:val="13"/>
        <w:lang w:val="en-GB" w:eastAsia="en-GB"/>
      </w:rPr>
      <w:t xml:space="preserve"> - and machine manufacturers - represented by EUROMAP.</w:t>
    </w:r>
    <w:r w:rsidR="002A3A83" w:rsidRPr="004A7804">
      <w:rPr>
        <w:color w:val="000000"/>
        <w:sz w:val="13"/>
        <w:szCs w:val="13"/>
        <w:lang w:val="en-GB" w:eastAsia="en-GB"/>
      </w:rPr>
      <w:br/>
    </w:r>
    <w:r w:rsidR="00A262F2" w:rsidRPr="00A262F2">
      <w:rPr>
        <w:i w:val="0"/>
        <w:sz w:val="13"/>
        <w:szCs w:val="13"/>
        <w:lang w:val="en-GB"/>
      </w:rPr>
      <w:t xml:space="preserve">For further info see the web links: </w:t>
    </w:r>
    <w:hyperlink r:id="rId1" w:tooltip="http://www.plasticseurope.org/" w:history="1">
      <w:r w:rsidR="00A262F2" w:rsidRPr="00A262F2">
        <w:rPr>
          <w:rFonts w:cs="Times New Roman"/>
          <w:bCs w:val="0"/>
          <w:i w:val="0"/>
          <w:sz w:val="13"/>
          <w:szCs w:val="13"/>
          <w:u w:val="single"/>
          <w:lang w:val="en-US"/>
        </w:rPr>
        <w:t>www.plasticseurope.org</w:t>
      </w:r>
    </w:hyperlink>
    <w:r w:rsidR="00A262F2" w:rsidRPr="00A262F2">
      <w:rPr>
        <w:rFonts w:cs="Times New Roman"/>
        <w:bCs w:val="0"/>
        <w:i w:val="0"/>
        <w:sz w:val="13"/>
        <w:szCs w:val="13"/>
        <w:lang w:val="en-US"/>
      </w:rPr>
      <w:t xml:space="preserve">, </w:t>
    </w:r>
    <w:hyperlink r:id="rId2" w:tooltip="http://www.plasticsconverters.eu/" w:history="1">
      <w:r w:rsidR="00A262F2" w:rsidRPr="00A262F2">
        <w:rPr>
          <w:rFonts w:cs="Times New Roman"/>
          <w:bCs w:val="0"/>
          <w:i w:val="0"/>
          <w:sz w:val="13"/>
          <w:szCs w:val="13"/>
          <w:u w:val="single"/>
          <w:lang w:val="en-US"/>
        </w:rPr>
        <w:t>www.plasticsconverters.eu</w:t>
      </w:r>
    </w:hyperlink>
    <w:r w:rsidR="00A262F2" w:rsidRPr="00A262F2">
      <w:rPr>
        <w:rFonts w:cs="Times New Roman"/>
        <w:bCs w:val="0"/>
        <w:i w:val="0"/>
        <w:sz w:val="13"/>
        <w:szCs w:val="13"/>
        <w:lang w:val="en-US"/>
      </w:rPr>
      <w:t xml:space="preserve">, </w:t>
    </w:r>
    <w:hyperlink r:id="rId3" w:tooltip="http://www.euromap.org/" w:history="1">
      <w:r w:rsidR="00A262F2" w:rsidRPr="00A262F2">
        <w:rPr>
          <w:rFonts w:cs="Times New Roman"/>
          <w:bCs w:val="0"/>
          <w:i w:val="0"/>
          <w:sz w:val="13"/>
          <w:szCs w:val="13"/>
          <w:u w:val="single"/>
          <w:lang w:val="en-US"/>
        </w:rPr>
        <w:t>www.euromap.org</w:t>
      </w:r>
    </w:hyperlink>
    <w:r w:rsidR="00A262F2" w:rsidRPr="00A262F2">
      <w:rPr>
        <w:rFonts w:cs="Times New Roman"/>
        <w:bCs w:val="0"/>
        <w:i w:val="0"/>
        <w:sz w:val="13"/>
        <w:szCs w:val="13"/>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600D4" w14:textId="77777777" w:rsidR="00902D49" w:rsidRDefault="00902D49">
      <w:r>
        <w:separator/>
      </w:r>
    </w:p>
  </w:footnote>
  <w:footnote w:type="continuationSeparator" w:id="0">
    <w:p w14:paraId="39C37543" w14:textId="77777777" w:rsidR="00902D49" w:rsidRDefault="00902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513A" w14:textId="2C815FFB" w:rsidR="006F01EC" w:rsidRDefault="00AF5610">
    <w:pPr>
      <w:pStyle w:val="Header"/>
    </w:pPr>
    <w:r w:rsidRPr="00AF5610">
      <w:rPr>
        <w:noProof/>
        <w:lang w:val="en-GB" w:eastAsia="en-GB"/>
      </w:rPr>
      <w:drawing>
        <wp:anchor distT="0" distB="0" distL="114300" distR="114300" simplePos="0" relativeHeight="251659264" behindDoc="0" locked="0" layoutInCell="1" allowOverlap="1" wp14:anchorId="44C8A7BD" wp14:editId="60D7E822">
          <wp:simplePos x="0" y="0"/>
          <wp:positionH relativeFrom="column">
            <wp:posOffset>4438015</wp:posOffset>
          </wp:positionH>
          <wp:positionV relativeFrom="paragraph">
            <wp:posOffset>126365</wp:posOffset>
          </wp:positionV>
          <wp:extent cx="1979930" cy="410210"/>
          <wp:effectExtent l="0" t="0" r="1270" b="8890"/>
          <wp:wrapNone/>
          <wp:docPr id="7" name="Picture 7" descr="Logo Plastic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stic Europ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993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5610">
      <w:rPr>
        <w:noProof/>
        <w:lang w:val="en-GB" w:eastAsia="en-GB"/>
      </w:rPr>
      <w:drawing>
        <wp:anchor distT="0" distB="0" distL="114300" distR="114300" simplePos="0" relativeHeight="251660288" behindDoc="0" locked="0" layoutInCell="1" allowOverlap="1" wp14:anchorId="55F13E76" wp14:editId="22F6141A">
          <wp:simplePos x="0" y="0"/>
          <wp:positionH relativeFrom="column">
            <wp:posOffset>0</wp:posOffset>
          </wp:positionH>
          <wp:positionV relativeFrom="paragraph">
            <wp:posOffset>0</wp:posOffset>
          </wp:positionV>
          <wp:extent cx="3400425" cy="619125"/>
          <wp:effectExtent l="0" t="0" r="9525" b="9525"/>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04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654"/>
    <w:multiLevelType w:val="hybridMultilevel"/>
    <w:tmpl w:val="2D1A9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04"/>
    <w:rsid w:val="0000556B"/>
    <w:rsid w:val="00097789"/>
    <w:rsid w:val="000D6562"/>
    <w:rsid w:val="00126EB9"/>
    <w:rsid w:val="001C4F69"/>
    <w:rsid w:val="001D291E"/>
    <w:rsid w:val="00286A08"/>
    <w:rsid w:val="002A3A83"/>
    <w:rsid w:val="002A6044"/>
    <w:rsid w:val="003628BC"/>
    <w:rsid w:val="003A20CA"/>
    <w:rsid w:val="003E2310"/>
    <w:rsid w:val="00411447"/>
    <w:rsid w:val="00451DBD"/>
    <w:rsid w:val="00451DE9"/>
    <w:rsid w:val="00482BBE"/>
    <w:rsid w:val="004A7804"/>
    <w:rsid w:val="00517BB8"/>
    <w:rsid w:val="00521B35"/>
    <w:rsid w:val="00537785"/>
    <w:rsid w:val="005A001E"/>
    <w:rsid w:val="005B167C"/>
    <w:rsid w:val="005C11C1"/>
    <w:rsid w:val="005D0897"/>
    <w:rsid w:val="00611080"/>
    <w:rsid w:val="0061138F"/>
    <w:rsid w:val="00636542"/>
    <w:rsid w:val="00642AEC"/>
    <w:rsid w:val="00646A4C"/>
    <w:rsid w:val="006F01EC"/>
    <w:rsid w:val="00724101"/>
    <w:rsid w:val="0075790A"/>
    <w:rsid w:val="007821D1"/>
    <w:rsid w:val="00821E7A"/>
    <w:rsid w:val="008330FC"/>
    <w:rsid w:val="00902D49"/>
    <w:rsid w:val="009428E8"/>
    <w:rsid w:val="00942FE1"/>
    <w:rsid w:val="009F79B9"/>
    <w:rsid w:val="00A262F2"/>
    <w:rsid w:val="00A74BEA"/>
    <w:rsid w:val="00A80ADC"/>
    <w:rsid w:val="00A928CB"/>
    <w:rsid w:val="00AE4B5A"/>
    <w:rsid w:val="00AF5610"/>
    <w:rsid w:val="00B253C7"/>
    <w:rsid w:val="00B407F8"/>
    <w:rsid w:val="00B442F5"/>
    <w:rsid w:val="00B870EB"/>
    <w:rsid w:val="00C17A5F"/>
    <w:rsid w:val="00C32506"/>
    <w:rsid w:val="00C57999"/>
    <w:rsid w:val="00C625ED"/>
    <w:rsid w:val="00D14C35"/>
    <w:rsid w:val="00DD271D"/>
    <w:rsid w:val="00F450E4"/>
    <w:rsid w:val="00F73070"/>
    <w:rsid w:val="00F774E5"/>
    <w:rsid w:val="00FA0D27"/>
    <w:rsid w:val="00FC2D58"/>
    <w:rsid w:val="00FE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045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semiHidden/>
    <w:unhideWhenUsed/>
    <w:rsid w:val="005B167C"/>
    <w:rPr>
      <w:sz w:val="16"/>
      <w:szCs w:val="16"/>
    </w:rPr>
  </w:style>
  <w:style w:type="paragraph" w:styleId="CommentText">
    <w:name w:val="annotation text"/>
    <w:basedOn w:val="Normal"/>
    <w:link w:val="CommentTextChar"/>
    <w:semiHidden/>
    <w:unhideWhenUsed/>
    <w:rsid w:val="005B167C"/>
    <w:rPr>
      <w:sz w:val="20"/>
    </w:rPr>
  </w:style>
  <w:style w:type="character" w:customStyle="1" w:styleId="CommentTextChar">
    <w:name w:val="Comment Text Char"/>
    <w:basedOn w:val="DefaultParagraphFont"/>
    <w:link w:val="CommentText"/>
    <w:semiHidden/>
    <w:rsid w:val="005B167C"/>
    <w:rPr>
      <w:lang w:val="fr-FR" w:eastAsia="fr-FR"/>
    </w:rPr>
  </w:style>
  <w:style w:type="paragraph" w:styleId="CommentSubject">
    <w:name w:val="annotation subject"/>
    <w:basedOn w:val="CommentText"/>
    <w:next w:val="CommentText"/>
    <w:link w:val="CommentSubjectChar"/>
    <w:semiHidden/>
    <w:unhideWhenUsed/>
    <w:rsid w:val="005B167C"/>
    <w:rPr>
      <w:b/>
      <w:bCs/>
    </w:rPr>
  </w:style>
  <w:style w:type="character" w:customStyle="1" w:styleId="CommentSubjectChar">
    <w:name w:val="Comment Subject Char"/>
    <w:basedOn w:val="CommentTextChar"/>
    <w:link w:val="CommentSubject"/>
    <w:semiHidden/>
    <w:rsid w:val="005B167C"/>
    <w:rPr>
      <w:b/>
      <w:bCs/>
      <w:lang w:val="fr-FR" w:eastAsia="fr-FR"/>
    </w:rPr>
  </w:style>
  <w:style w:type="paragraph" w:styleId="ListParagraph">
    <w:name w:val="List Paragraph"/>
    <w:basedOn w:val="Normal"/>
    <w:uiPriority w:val="34"/>
    <w:qFormat/>
    <w:rsid w:val="00A80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paragraph" w:styleId="Heading3">
    <w:name w:val="heading 3"/>
    <w:basedOn w:val="Normal"/>
    <w:next w:val="Normal"/>
    <w:qFormat/>
    <w:rsid w:val="00A262F2"/>
    <w:pPr>
      <w:widowControl w:val="0"/>
      <w:outlineLvl w:val="2"/>
    </w:pPr>
    <w:rPr>
      <w:rFonts w:ascii="Arial" w:hAnsi="Arial" w:cs="Arial"/>
      <w:bCs/>
      <w:i/>
      <w:sz w:val="20"/>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9CA"/>
    <w:pPr>
      <w:tabs>
        <w:tab w:val="center" w:pos="4536"/>
        <w:tab w:val="right" w:pos="9072"/>
      </w:tabs>
    </w:pPr>
  </w:style>
  <w:style w:type="paragraph" w:styleId="Footer">
    <w:name w:val="footer"/>
    <w:basedOn w:val="Normal"/>
    <w:semiHidden/>
    <w:rsid w:val="008739CA"/>
    <w:pPr>
      <w:tabs>
        <w:tab w:val="center" w:pos="4536"/>
        <w:tab w:val="right" w:pos="9072"/>
      </w:tabs>
    </w:pPr>
  </w:style>
  <w:style w:type="paragraph" w:customStyle="1" w:styleId="Paragraphestandard">
    <w:name w:val="[Paragraphe standard]"/>
    <w:basedOn w:val="Normal"/>
    <w:rsid w:val="008739CA"/>
    <w:pPr>
      <w:widowControl w:val="0"/>
      <w:autoSpaceDE w:val="0"/>
      <w:autoSpaceDN w:val="0"/>
      <w:adjustRightInd w:val="0"/>
      <w:spacing w:line="288" w:lineRule="auto"/>
      <w:textAlignment w:val="center"/>
    </w:pPr>
    <w:rPr>
      <w:rFonts w:ascii="Times-Roman" w:hAnsi="Times-Roman"/>
      <w:color w:val="000000"/>
      <w:szCs w:val="24"/>
    </w:rPr>
  </w:style>
  <w:style w:type="paragraph" w:styleId="BalloonText">
    <w:name w:val="Balloon Text"/>
    <w:basedOn w:val="Normal"/>
    <w:semiHidden/>
    <w:rsid w:val="00B253C7"/>
    <w:rPr>
      <w:rFonts w:ascii="Tahoma" w:hAnsi="Tahoma" w:cs="Tahoma"/>
      <w:sz w:val="16"/>
      <w:szCs w:val="16"/>
    </w:rPr>
  </w:style>
  <w:style w:type="character" w:styleId="Hyperlink">
    <w:name w:val="Hyperlink"/>
    <w:uiPriority w:val="99"/>
    <w:unhideWhenUsed/>
    <w:rsid w:val="002A3A83"/>
    <w:rPr>
      <w:color w:val="0000FF"/>
      <w:u w:val="single"/>
    </w:rPr>
  </w:style>
  <w:style w:type="character" w:styleId="CommentReference">
    <w:name w:val="annotation reference"/>
    <w:basedOn w:val="DefaultParagraphFont"/>
    <w:semiHidden/>
    <w:unhideWhenUsed/>
    <w:rsid w:val="005B167C"/>
    <w:rPr>
      <w:sz w:val="16"/>
      <w:szCs w:val="16"/>
    </w:rPr>
  </w:style>
  <w:style w:type="paragraph" w:styleId="CommentText">
    <w:name w:val="annotation text"/>
    <w:basedOn w:val="Normal"/>
    <w:link w:val="CommentTextChar"/>
    <w:semiHidden/>
    <w:unhideWhenUsed/>
    <w:rsid w:val="005B167C"/>
    <w:rPr>
      <w:sz w:val="20"/>
    </w:rPr>
  </w:style>
  <w:style w:type="character" w:customStyle="1" w:styleId="CommentTextChar">
    <w:name w:val="Comment Text Char"/>
    <w:basedOn w:val="DefaultParagraphFont"/>
    <w:link w:val="CommentText"/>
    <w:semiHidden/>
    <w:rsid w:val="005B167C"/>
    <w:rPr>
      <w:lang w:val="fr-FR" w:eastAsia="fr-FR"/>
    </w:rPr>
  </w:style>
  <w:style w:type="paragraph" w:styleId="CommentSubject">
    <w:name w:val="annotation subject"/>
    <w:basedOn w:val="CommentText"/>
    <w:next w:val="CommentText"/>
    <w:link w:val="CommentSubjectChar"/>
    <w:semiHidden/>
    <w:unhideWhenUsed/>
    <w:rsid w:val="005B167C"/>
    <w:rPr>
      <w:b/>
      <w:bCs/>
    </w:rPr>
  </w:style>
  <w:style w:type="character" w:customStyle="1" w:styleId="CommentSubjectChar">
    <w:name w:val="Comment Subject Char"/>
    <w:basedOn w:val="CommentTextChar"/>
    <w:link w:val="CommentSubject"/>
    <w:semiHidden/>
    <w:rsid w:val="005B167C"/>
    <w:rPr>
      <w:b/>
      <w:bCs/>
      <w:lang w:val="fr-FR" w:eastAsia="fr-FR"/>
    </w:rPr>
  </w:style>
  <w:style w:type="paragraph" w:styleId="ListParagraph">
    <w:name w:val="List Paragraph"/>
    <w:basedOn w:val="Normal"/>
    <w:uiPriority w:val="34"/>
    <w:qFormat/>
    <w:rsid w:val="00A80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26343">
      <w:bodyDiv w:val="1"/>
      <w:marLeft w:val="0"/>
      <w:marRight w:val="0"/>
      <w:marTop w:val="0"/>
      <w:marBottom w:val="0"/>
      <w:divBdr>
        <w:top w:val="none" w:sz="0" w:space="0" w:color="auto"/>
        <w:left w:val="none" w:sz="0" w:space="0" w:color="auto"/>
        <w:bottom w:val="none" w:sz="0" w:space="0" w:color="auto"/>
        <w:right w:val="none" w:sz="0" w:space="0" w:color="auto"/>
      </w:divBdr>
    </w:div>
    <w:div w:id="337924483">
      <w:bodyDiv w:val="1"/>
      <w:marLeft w:val="0"/>
      <w:marRight w:val="0"/>
      <w:marTop w:val="0"/>
      <w:marBottom w:val="0"/>
      <w:divBdr>
        <w:top w:val="none" w:sz="0" w:space="0" w:color="auto"/>
        <w:left w:val="none" w:sz="0" w:space="0" w:color="auto"/>
        <w:bottom w:val="none" w:sz="0" w:space="0" w:color="auto"/>
        <w:right w:val="none" w:sz="0" w:space="0" w:color="auto"/>
      </w:divBdr>
    </w:div>
    <w:div w:id="167464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ia.buezas@plasticseurope.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thalie.debuyst@epc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lie.debuyst@epca.eu" TargetMode="External"/><Relationship Id="rId4" Type="http://schemas.openxmlformats.org/officeDocument/2006/relationships/settings" Target="settings.xml"/><Relationship Id="rId9" Type="http://schemas.openxmlformats.org/officeDocument/2006/relationships/hyperlink" Target="mailto:nuria.buezas@plasticseurop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uromap.org/" TargetMode="External"/><Relationship Id="rId2" Type="http://schemas.openxmlformats.org/officeDocument/2006/relationships/hyperlink" Target="http://www.plasticsconverters.eu/" TargetMode="External"/><Relationship Id="rId1" Type="http://schemas.openxmlformats.org/officeDocument/2006/relationships/hyperlink" Target="http://www.plasticseurop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PlasticsEurope AISBL • Avenue E</vt:lpstr>
    </vt:vector>
  </TitlesOfParts>
  <Company/>
  <LinksUpToDate>false</LinksUpToDate>
  <CharactersWithSpaces>4963</CharactersWithSpaces>
  <SharedDoc>false</SharedDoc>
  <HLinks>
    <vt:vector size="18" baseType="variant">
      <vt:variant>
        <vt:i4>2687095</vt:i4>
      </vt:variant>
      <vt:variant>
        <vt:i4>9</vt:i4>
      </vt:variant>
      <vt:variant>
        <vt:i4>0</vt:i4>
      </vt:variant>
      <vt:variant>
        <vt:i4>5</vt:i4>
      </vt:variant>
      <vt:variant>
        <vt:lpwstr>http://www.euromap.org/</vt:lpwstr>
      </vt:variant>
      <vt:variant>
        <vt:lpwstr/>
      </vt:variant>
      <vt:variant>
        <vt:i4>1572941</vt:i4>
      </vt:variant>
      <vt:variant>
        <vt:i4>6</vt:i4>
      </vt:variant>
      <vt:variant>
        <vt:i4>0</vt:i4>
      </vt:variant>
      <vt:variant>
        <vt:i4>5</vt:i4>
      </vt:variant>
      <vt:variant>
        <vt:lpwstr>http://www.plasticsconverters.eu/</vt:lpwstr>
      </vt:variant>
      <vt:variant>
        <vt:lpwstr/>
      </vt:variant>
      <vt:variant>
        <vt:i4>3735586</vt:i4>
      </vt:variant>
      <vt:variant>
        <vt:i4>3</vt:i4>
      </vt:variant>
      <vt:variant>
        <vt:i4>0</vt:i4>
      </vt:variant>
      <vt:variant>
        <vt:i4>5</vt:i4>
      </vt:variant>
      <vt:variant>
        <vt:lpwstr>http://www.plasticseurope.org/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PlasticsEurope AISBL • Avenue E</dc:title>
  <dc:creator>Anne Meysmans</dc:creator>
  <cp:lastModifiedBy>Anni Laihanen</cp:lastModifiedBy>
  <cp:revision>2</cp:revision>
  <cp:lastPrinted>2008-07-09T14:16:00Z</cp:lastPrinted>
  <dcterms:created xsi:type="dcterms:W3CDTF">2017-10-03T12:58:00Z</dcterms:created>
  <dcterms:modified xsi:type="dcterms:W3CDTF">2017-10-03T12:58:00Z</dcterms:modified>
</cp:coreProperties>
</file>