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38E7E" w14:textId="77777777" w:rsidR="00FD67BA" w:rsidRPr="00724B74" w:rsidRDefault="1ADCAC99" w:rsidP="1ADCAC99">
      <w:pPr>
        <w:rPr>
          <w:b/>
          <w:bCs/>
          <w:sz w:val="20"/>
          <w:szCs w:val="20"/>
        </w:rPr>
      </w:pPr>
      <w:r w:rsidRPr="1ADCAC99">
        <w:rPr>
          <w:b/>
          <w:bCs/>
          <w:sz w:val="20"/>
          <w:szCs w:val="20"/>
        </w:rPr>
        <w:t xml:space="preserve"> PRESS RELEASE</w:t>
      </w:r>
    </w:p>
    <w:p w14:paraId="2FC38E7F" w14:textId="77777777" w:rsidR="00FD67BA" w:rsidRPr="00943965" w:rsidRDefault="1ADCAC99" w:rsidP="1ADCAC99">
      <w:pPr>
        <w:rPr>
          <w:b/>
          <w:bCs/>
          <w:color w:val="FF0000"/>
          <w:sz w:val="20"/>
          <w:szCs w:val="20"/>
        </w:rPr>
      </w:pPr>
      <w:r w:rsidRPr="1ADCAC99">
        <w:rPr>
          <w:b/>
          <w:bCs/>
          <w:color w:val="FF0000"/>
          <w:sz w:val="20"/>
          <w:szCs w:val="20"/>
        </w:rPr>
        <w:t>For Immediate Release</w:t>
      </w:r>
    </w:p>
    <w:p w14:paraId="2FC38E80" w14:textId="77777777" w:rsidR="00253116" w:rsidRDefault="00253116" w:rsidP="00C56962">
      <w:pPr>
        <w:shd w:val="clear" w:color="auto" w:fill="FFFFFF"/>
        <w:spacing w:after="0" w:line="312" w:lineRule="atLeast"/>
        <w:textAlignment w:val="baseline"/>
        <w:rPr>
          <w:rFonts w:ascii="Helvetica" w:eastAsia="Times New Roman" w:hAnsi="Helvetica" w:cs="Helvetica"/>
          <w:color w:val="000000"/>
          <w:sz w:val="20"/>
          <w:szCs w:val="20"/>
        </w:rPr>
      </w:pPr>
    </w:p>
    <w:p w14:paraId="2FC38E81" w14:textId="77777777" w:rsidR="00361AB5" w:rsidRDefault="00361AB5" w:rsidP="00E06879">
      <w:pPr>
        <w:shd w:val="clear" w:color="auto" w:fill="FFFFFF"/>
        <w:spacing w:after="0" w:line="312" w:lineRule="atLeast"/>
        <w:jc w:val="center"/>
        <w:textAlignment w:val="baseline"/>
        <w:rPr>
          <w:rFonts w:ascii="Arial" w:hAnsi="Arial" w:cs="Arial"/>
          <w:b/>
          <w:color w:val="333333"/>
          <w:sz w:val="28"/>
          <w:szCs w:val="28"/>
          <w:shd w:val="clear" w:color="auto" w:fill="FFFFFF"/>
        </w:rPr>
      </w:pPr>
    </w:p>
    <w:p w14:paraId="63CB4EDB" w14:textId="77777777" w:rsidR="000E260B" w:rsidRPr="00736D18" w:rsidRDefault="1ADCAC99" w:rsidP="1ADCAC99">
      <w:pPr>
        <w:pStyle w:val="NoSpacing"/>
        <w:jc w:val="center"/>
        <w:rPr>
          <w:rFonts w:asciiTheme="minorHAnsi" w:hAnsiTheme="minorHAnsi" w:cstheme="minorBidi"/>
          <w:b/>
          <w:bCs/>
          <w:caps/>
          <w:sz w:val="28"/>
          <w:szCs w:val="28"/>
          <w:lang w:val="en-GB"/>
        </w:rPr>
      </w:pPr>
      <w:r w:rsidRPr="00736D18">
        <w:rPr>
          <w:rFonts w:asciiTheme="minorHAnsi" w:hAnsiTheme="minorHAnsi" w:cstheme="minorBidi"/>
          <w:b/>
          <w:bCs/>
          <w:caps/>
          <w:sz w:val="28"/>
          <w:szCs w:val="28"/>
          <w:lang w:val="en-GB"/>
        </w:rPr>
        <w:t>Towards the establishment of the "Haiti-Dominican Republic Binational Arbitration Platform"</w:t>
      </w:r>
    </w:p>
    <w:p w14:paraId="2FC38E83" w14:textId="77777777" w:rsidR="00E06879" w:rsidRPr="00736D18" w:rsidRDefault="00E06879" w:rsidP="00C56962">
      <w:pPr>
        <w:shd w:val="clear" w:color="auto" w:fill="FFFFFF"/>
        <w:spacing w:after="0" w:line="312" w:lineRule="atLeast"/>
        <w:textAlignment w:val="baseline"/>
        <w:rPr>
          <w:rFonts w:ascii="Arial" w:hAnsi="Arial" w:cs="Arial"/>
          <w:color w:val="333333"/>
          <w:sz w:val="21"/>
          <w:szCs w:val="21"/>
          <w:shd w:val="clear" w:color="auto" w:fill="FFFFFF"/>
          <w:lang w:val="en-GB"/>
        </w:rPr>
      </w:pPr>
    </w:p>
    <w:p w14:paraId="1C32C475" w14:textId="125C11A1" w:rsidR="000E260B" w:rsidRPr="00736D18" w:rsidRDefault="000E260B" w:rsidP="1ADCAC99">
      <w:pPr>
        <w:pStyle w:val="NoSpacing"/>
        <w:jc w:val="both"/>
        <w:rPr>
          <w:rFonts w:asciiTheme="minorHAnsi" w:hAnsiTheme="minorHAnsi" w:cstheme="minorBidi"/>
          <w:lang w:val="en-GB"/>
        </w:rPr>
      </w:pPr>
      <w:r w:rsidRPr="00736D18">
        <w:rPr>
          <w:b/>
          <w:bCs/>
          <w:i/>
          <w:bdr w:val="none" w:sz="0" w:space="0" w:color="auto" w:frame="1"/>
          <w:lang w:val="en-GB"/>
        </w:rPr>
        <w:t>Port-au-Princ, Haiti</w:t>
      </w:r>
      <w:r w:rsidR="008C47E9" w:rsidRPr="00736D18">
        <w:rPr>
          <w:b/>
          <w:bCs/>
          <w:i/>
          <w:bdr w:val="none" w:sz="0" w:space="0" w:color="auto" w:frame="1"/>
          <w:lang w:val="en-GB"/>
        </w:rPr>
        <w:t>,</w:t>
      </w:r>
      <w:r w:rsidR="00361AB5" w:rsidRPr="00736D18">
        <w:rPr>
          <w:b/>
          <w:bCs/>
          <w:i/>
          <w:bdr w:val="none" w:sz="0" w:space="0" w:color="auto" w:frame="1"/>
          <w:lang w:val="en-GB"/>
        </w:rPr>
        <w:t xml:space="preserve"> </w:t>
      </w:r>
      <w:r w:rsidR="008C47E9" w:rsidRPr="00736D18">
        <w:rPr>
          <w:b/>
          <w:bCs/>
          <w:i/>
          <w:bdr w:val="none" w:sz="0" w:space="0" w:color="auto" w:frame="1"/>
          <w:lang w:val="en-GB"/>
        </w:rPr>
        <w:t>November 6</w:t>
      </w:r>
      <w:r w:rsidRPr="00736D18">
        <w:rPr>
          <w:b/>
          <w:bCs/>
          <w:i/>
          <w:bdr w:val="none" w:sz="0" w:space="0" w:color="auto" w:frame="1"/>
          <w:lang w:val="en-GB"/>
        </w:rPr>
        <w:t>, 2017</w:t>
      </w:r>
      <w:r w:rsidR="00361AB5" w:rsidRPr="00736D18">
        <w:rPr>
          <w:b/>
          <w:bCs/>
          <w:bdr w:val="none" w:sz="0" w:space="0" w:color="auto" w:frame="1"/>
          <w:lang w:val="en-GB"/>
        </w:rPr>
        <w:t>:</w:t>
      </w:r>
      <w:r w:rsidR="00361AB5" w:rsidRPr="00736D18">
        <w:rPr>
          <w:lang w:val="en-GB"/>
        </w:rPr>
        <w:t xml:space="preserve"> </w:t>
      </w:r>
      <w:r w:rsidRPr="00736D18">
        <w:rPr>
          <w:rFonts w:asciiTheme="minorHAnsi" w:hAnsiTheme="minorHAnsi" w:cstheme="minorBidi"/>
          <w:lang w:val="en-GB"/>
        </w:rPr>
        <w:t xml:space="preserve">The Chamber of Conciliation and Arbitration of Haiti (CCAH) and El Centro de Resolución Alternativa de Controversias (CRC) of the Dominican Republic, </w:t>
      </w:r>
      <w:r w:rsidR="002B471B">
        <w:rPr>
          <w:rFonts w:asciiTheme="minorHAnsi" w:hAnsiTheme="minorHAnsi" w:cstheme="minorBidi"/>
          <w:lang w:val="en-029"/>
        </w:rPr>
        <w:t>signed</w:t>
      </w:r>
      <w:r w:rsidR="002B471B" w:rsidRPr="00736D18">
        <w:rPr>
          <w:rFonts w:asciiTheme="minorHAnsi" w:hAnsiTheme="minorHAnsi" w:cstheme="minorBidi"/>
          <w:lang w:val="en-GB"/>
        </w:rPr>
        <w:t xml:space="preserve"> </w:t>
      </w:r>
      <w:r w:rsidR="008C47E9" w:rsidRPr="00736D18">
        <w:rPr>
          <w:rFonts w:asciiTheme="minorHAnsi" w:hAnsiTheme="minorHAnsi" w:cstheme="minorBidi"/>
          <w:lang w:val="en-GB"/>
        </w:rPr>
        <w:t>on Tuesday, October 24, 2017</w:t>
      </w:r>
      <w:r w:rsidRPr="00736D18">
        <w:rPr>
          <w:rFonts w:asciiTheme="minorHAnsi" w:hAnsiTheme="minorHAnsi" w:cstheme="minorBidi"/>
          <w:lang w:val="en-GB"/>
        </w:rPr>
        <w:t>, a memorandum of understanding</w:t>
      </w:r>
      <w:r w:rsidR="008C47E9" w:rsidRPr="00736D18">
        <w:rPr>
          <w:rFonts w:asciiTheme="minorHAnsi" w:hAnsiTheme="minorHAnsi" w:cstheme="minorBidi"/>
          <w:lang w:val="en-GB"/>
        </w:rPr>
        <w:t xml:space="preserve"> (MOU)</w:t>
      </w:r>
      <w:r w:rsidRPr="00736D18">
        <w:rPr>
          <w:rFonts w:asciiTheme="minorHAnsi" w:hAnsiTheme="minorHAnsi" w:cstheme="minorBidi"/>
          <w:lang w:val="en-GB"/>
        </w:rPr>
        <w:t xml:space="preserve"> to improve the business relations between both countries. </w:t>
      </w:r>
      <w:r w:rsidR="002B471B" w:rsidRPr="00736D18">
        <w:rPr>
          <w:rFonts w:asciiTheme="minorHAnsi" w:hAnsiTheme="minorHAnsi" w:cstheme="minorBidi"/>
          <w:lang w:val="en-GB"/>
        </w:rPr>
        <w:t>It is envision</w:t>
      </w:r>
      <w:r w:rsidR="008C47E9" w:rsidRPr="00736D18">
        <w:rPr>
          <w:rFonts w:asciiTheme="minorHAnsi" w:hAnsiTheme="minorHAnsi" w:cstheme="minorBidi"/>
          <w:lang w:val="en-GB"/>
        </w:rPr>
        <w:t>ed</w:t>
      </w:r>
      <w:r w:rsidR="002B471B" w:rsidRPr="00736D18">
        <w:rPr>
          <w:rFonts w:asciiTheme="minorHAnsi" w:hAnsiTheme="minorHAnsi" w:cstheme="minorBidi"/>
          <w:lang w:val="en-GB"/>
        </w:rPr>
        <w:t xml:space="preserve"> that the MOU will</w:t>
      </w:r>
      <w:r w:rsidRPr="00736D18">
        <w:rPr>
          <w:rFonts w:asciiTheme="minorHAnsi" w:hAnsiTheme="minorHAnsi" w:cstheme="minorBidi"/>
          <w:lang w:val="en-GB"/>
        </w:rPr>
        <w:t xml:space="preserve"> </w:t>
      </w:r>
      <w:r w:rsidR="002B471B" w:rsidRPr="00736D18">
        <w:rPr>
          <w:rFonts w:asciiTheme="minorHAnsi" w:hAnsiTheme="minorHAnsi" w:cstheme="minorBidi"/>
          <w:lang w:val="en-GB"/>
        </w:rPr>
        <w:t>enable</w:t>
      </w:r>
      <w:r w:rsidRPr="00736D18">
        <w:rPr>
          <w:rFonts w:asciiTheme="minorHAnsi" w:hAnsiTheme="minorHAnsi" w:cstheme="minorBidi"/>
          <w:lang w:val="en-GB"/>
        </w:rPr>
        <w:t xml:space="preserve"> </w:t>
      </w:r>
      <w:r w:rsidR="002B471B" w:rsidRPr="00736D18">
        <w:rPr>
          <w:rFonts w:asciiTheme="minorHAnsi" w:hAnsiTheme="minorHAnsi" w:cstheme="minorBidi"/>
          <w:lang w:val="en-GB"/>
        </w:rPr>
        <w:t xml:space="preserve">greater </w:t>
      </w:r>
      <w:r w:rsidRPr="00736D18">
        <w:rPr>
          <w:rFonts w:asciiTheme="minorHAnsi" w:hAnsiTheme="minorHAnsi" w:cstheme="minorBidi"/>
          <w:lang w:val="en-GB"/>
        </w:rPr>
        <w:t>dialogue</w:t>
      </w:r>
      <w:r w:rsidR="002B471B" w:rsidRPr="00736D18">
        <w:rPr>
          <w:rFonts w:asciiTheme="minorHAnsi" w:hAnsiTheme="minorHAnsi" w:cstheme="minorBidi"/>
          <w:lang w:val="en-GB"/>
        </w:rPr>
        <w:t xml:space="preserve"> and the</w:t>
      </w:r>
      <w:r w:rsidRPr="00736D18">
        <w:rPr>
          <w:rFonts w:asciiTheme="minorHAnsi" w:hAnsiTheme="minorHAnsi" w:cstheme="minorBidi"/>
          <w:lang w:val="en-GB"/>
        </w:rPr>
        <w:t xml:space="preserve"> exchange </w:t>
      </w:r>
      <w:r w:rsidR="002B471B" w:rsidRPr="00736D18">
        <w:rPr>
          <w:rFonts w:asciiTheme="minorHAnsi" w:hAnsiTheme="minorHAnsi" w:cstheme="minorBidi"/>
          <w:lang w:val="en-GB"/>
        </w:rPr>
        <w:t xml:space="preserve">of </w:t>
      </w:r>
      <w:r w:rsidRPr="00736D18">
        <w:rPr>
          <w:rFonts w:asciiTheme="minorHAnsi" w:hAnsiTheme="minorHAnsi" w:cstheme="minorBidi"/>
          <w:lang w:val="en-GB"/>
        </w:rPr>
        <w:t>mutual assistance offer</w:t>
      </w:r>
      <w:r w:rsidR="002B471B" w:rsidRPr="00736D18">
        <w:rPr>
          <w:rFonts w:asciiTheme="minorHAnsi" w:hAnsiTheme="minorHAnsi" w:cstheme="minorBidi"/>
          <w:lang w:val="en-GB"/>
        </w:rPr>
        <w:t xml:space="preserve">ed </w:t>
      </w:r>
      <w:r w:rsidR="008C47E9" w:rsidRPr="00736D18">
        <w:rPr>
          <w:rFonts w:asciiTheme="minorHAnsi" w:hAnsiTheme="minorHAnsi" w:cstheme="minorBidi"/>
          <w:lang w:val="en-GB"/>
        </w:rPr>
        <w:t xml:space="preserve">to </w:t>
      </w:r>
      <w:r w:rsidRPr="00736D18">
        <w:rPr>
          <w:rFonts w:asciiTheme="minorHAnsi" w:hAnsiTheme="minorHAnsi" w:cstheme="minorBidi"/>
          <w:lang w:val="en-GB"/>
        </w:rPr>
        <w:t>their nationals</w:t>
      </w:r>
      <w:r w:rsidR="00653770" w:rsidRPr="00736D18">
        <w:rPr>
          <w:rFonts w:asciiTheme="minorHAnsi" w:hAnsiTheme="minorHAnsi" w:cstheme="minorBidi"/>
          <w:lang w:val="en-GB"/>
        </w:rPr>
        <w:t xml:space="preserve"> improving the overall</w:t>
      </w:r>
      <w:r w:rsidRPr="00736D18">
        <w:rPr>
          <w:rFonts w:asciiTheme="minorHAnsi" w:hAnsiTheme="minorHAnsi" w:cstheme="minorBidi"/>
          <w:lang w:val="en-GB"/>
        </w:rPr>
        <w:t xml:space="preserve"> business relations of both countries.</w:t>
      </w:r>
    </w:p>
    <w:p w14:paraId="62A7754C" w14:textId="77777777" w:rsidR="000E260B" w:rsidRPr="00736D18" w:rsidRDefault="000E260B" w:rsidP="000E260B">
      <w:pPr>
        <w:pStyle w:val="NoSpacing"/>
        <w:jc w:val="both"/>
        <w:rPr>
          <w:rFonts w:asciiTheme="minorHAnsi" w:hAnsiTheme="minorHAnsi" w:cstheme="minorHAnsi"/>
          <w:lang w:val="en-GB"/>
        </w:rPr>
      </w:pPr>
    </w:p>
    <w:p w14:paraId="4D4BD8AC" w14:textId="70A2AEF6" w:rsidR="000E260B" w:rsidRPr="00736D18" w:rsidRDefault="1ADCAC99" w:rsidP="1ADCAC99">
      <w:pPr>
        <w:pStyle w:val="NoSpacing"/>
        <w:jc w:val="both"/>
        <w:rPr>
          <w:rFonts w:asciiTheme="minorHAnsi" w:hAnsiTheme="minorHAnsi" w:cstheme="minorBidi"/>
          <w:lang w:val="en-GB"/>
        </w:rPr>
      </w:pPr>
      <w:r w:rsidRPr="00736D18">
        <w:rPr>
          <w:rFonts w:asciiTheme="minorHAnsi" w:hAnsiTheme="minorHAnsi" w:cstheme="minorBidi"/>
          <w:lang w:val="en-GB"/>
        </w:rPr>
        <w:t>Conducted in the presence of the Ambassador of the European Union in Haiti, Vincent Degert; President of the Justice, Human Rights and Public Security Committee of the Lower House, the Deputy Price Cyprien; the President of the Haitian Chamber of Commerce and Industry, Frantz Bernard Craan; the President of CCAHA, Mr. Wilhelm Lemke; the President of the CRC, Mr. Ricardo Koenig; the Deputy Executive Director of Caribbean Export, Mr. Escipion Oliveira and representatives of the Haitian judiciary, the signing of this agreement was warmly applauded.</w:t>
      </w:r>
    </w:p>
    <w:p w14:paraId="71C4262F" w14:textId="77777777" w:rsidR="000E260B" w:rsidRPr="00736D18" w:rsidRDefault="000E260B" w:rsidP="000E260B">
      <w:pPr>
        <w:pStyle w:val="NoSpacing"/>
        <w:jc w:val="both"/>
        <w:rPr>
          <w:rFonts w:asciiTheme="minorHAnsi" w:hAnsiTheme="minorHAnsi" w:cstheme="minorHAnsi"/>
          <w:lang w:val="en-GB"/>
        </w:rPr>
      </w:pPr>
    </w:p>
    <w:p w14:paraId="0CF9C1E7" w14:textId="495C9218" w:rsidR="000E260B" w:rsidRPr="00736D18" w:rsidRDefault="1ADCAC99" w:rsidP="1ADCAC99">
      <w:pPr>
        <w:pStyle w:val="NoSpacing"/>
        <w:jc w:val="both"/>
        <w:rPr>
          <w:rFonts w:asciiTheme="minorHAnsi" w:hAnsiTheme="minorHAnsi" w:cstheme="minorBidi"/>
          <w:lang w:val="en-GB"/>
        </w:rPr>
      </w:pPr>
      <w:r w:rsidRPr="00736D18">
        <w:rPr>
          <w:rFonts w:asciiTheme="minorHAnsi" w:hAnsiTheme="minorHAnsi" w:cstheme="minorBidi"/>
          <w:lang w:val="en-GB"/>
        </w:rPr>
        <w:t xml:space="preserve">"In today's world characterized by the globalization of trade, cooperation has become a must“ said Wilhelm Lemke, </w:t>
      </w:r>
      <w:r w:rsidR="00653770" w:rsidRPr="00736D18">
        <w:rPr>
          <w:rFonts w:asciiTheme="minorHAnsi" w:hAnsiTheme="minorHAnsi" w:cstheme="minorBidi"/>
          <w:lang w:val="en-GB"/>
        </w:rPr>
        <w:t>P</w:t>
      </w:r>
      <w:r w:rsidRPr="00736D18">
        <w:rPr>
          <w:rFonts w:asciiTheme="minorHAnsi" w:hAnsiTheme="minorHAnsi" w:cstheme="minorBidi"/>
          <w:lang w:val="en-GB"/>
        </w:rPr>
        <w:t xml:space="preserve">resident of the CCAH. According to him, the time has come for these </w:t>
      </w:r>
      <w:r w:rsidR="00653770" w:rsidRPr="00736D18">
        <w:rPr>
          <w:rFonts w:asciiTheme="minorHAnsi" w:hAnsiTheme="minorHAnsi" w:cstheme="minorBidi"/>
          <w:lang w:val="en-GB"/>
        </w:rPr>
        <w:t>organisation</w:t>
      </w:r>
      <w:r w:rsidRPr="00736D18">
        <w:rPr>
          <w:rFonts w:asciiTheme="minorHAnsi" w:hAnsiTheme="minorHAnsi" w:cstheme="minorBidi"/>
          <w:lang w:val="en-GB"/>
        </w:rPr>
        <w:t>, namely the one he leads and the CRC, to "collaborate for purposes of common interests", hence the need to build the "Haiti- DR Binational Arbitration Platform".</w:t>
      </w:r>
    </w:p>
    <w:p w14:paraId="649072E3" w14:textId="77777777" w:rsidR="000E260B" w:rsidRPr="00736D18" w:rsidRDefault="000E260B" w:rsidP="000E260B">
      <w:pPr>
        <w:pStyle w:val="NoSpacing"/>
        <w:jc w:val="both"/>
        <w:rPr>
          <w:rFonts w:asciiTheme="minorHAnsi" w:hAnsiTheme="minorHAnsi" w:cstheme="minorHAnsi"/>
          <w:lang w:val="en-GB"/>
        </w:rPr>
      </w:pPr>
    </w:p>
    <w:p w14:paraId="1494629B" w14:textId="2B9659DB" w:rsidR="000E260B" w:rsidRPr="00736D18" w:rsidRDefault="1ADCAC99" w:rsidP="1ADCAC99">
      <w:pPr>
        <w:pStyle w:val="NoSpacing"/>
        <w:jc w:val="both"/>
        <w:rPr>
          <w:rFonts w:asciiTheme="minorHAnsi" w:hAnsiTheme="minorHAnsi" w:cstheme="minorBidi"/>
          <w:lang w:val="en-GB"/>
        </w:rPr>
      </w:pPr>
      <w:r w:rsidRPr="00736D18">
        <w:rPr>
          <w:rFonts w:asciiTheme="minorHAnsi" w:hAnsiTheme="minorHAnsi" w:cstheme="minorBidi"/>
          <w:lang w:val="en-GB"/>
        </w:rPr>
        <w:t>This platform, which marks an important first in the trade relations between Haiti and the Dominican Republic, will allow "</w:t>
      </w:r>
      <w:r w:rsidR="008C47E9">
        <w:rPr>
          <w:lang w:val="en-029"/>
        </w:rPr>
        <w:t>exchanges of information, statistical and legislations officially in force</w:t>
      </w:r>
      <w:r w:rsidRPr="00736D18">
        <w:rPr>
          <w:rFonts w:asciiTheme="minorHAnsi" w:hAnsiTheme="minorHAnsi" w:cstheme="minorBidi"/>
          <w:lang w:val="en-GB"/>
        </w:rPr>
        <w:t>; the establishment of methods and standards of arbitration procedures, conflict resolution in all fairness; and the standardization of skills for viable and productive operational and administrative management." In this regard, CCAH and CRC intend to create a more conducive business environment while amicably managing future disputes with alternative dispute resolution methods such as arbitration and mediation.</w:t>
      </w:r>
    </w:p>
    <w:p w14:paraId="1B979C9E" w14:textId="77777777" w:rsidR="000E260B" w:rsidRPr="00736D18" w:rsidRDefault="000E260B" w:rsidP="000E260B">
      <w:pPr>
        <w:pStyle w:val="NoSpacing"/>
        <w:jc w:val="both"/>
        <w:rPr>
          <w:rFonts w:asciiTheme="minorHAnsi" w:hAnsiTheme="minorHAnsi" w:cstheme="minorHAnsi"/>
          <w:lang w:val="en-GB"/>
        </w:rPr>
      </w:pPr>
    </w:p>
    <w:p w14:paraId="5B7B8C4B" w14:textId="012CC98B" w:rsidR="000E260B" w:rsidRPr="00736D18" w:rsidRDefault="1ADCAC99" w:rsidP="1ADCAC99">
      <w:pPr>
        <w:pStyle w:val="NoSpacing"/>
        <w:jc w:val="both"/>
        <w:rPr>
          <w:rFonts w:asciiTheme="minorHAnsi" w:hAnsiTheme="minorHAnsi" w:cstheme="minorBidi"/>
          <w:lang w:val="en-GB"/>
        </w:rPr>
      </w:pPr>
      <w:r w:rsidRPr="00736D18">
        <w:rPr>
          <w:rFonts w:asciiTheme="minorHAnsi" w:hAnsiTheme="minorHAnsi" w:cstheme="minorBidi"/>
          <w:lang w:val="en-GB"/>
        </w:rPr>
        <w:t>In the same vein, Mr. Ricardo Koening, President of CRC, pointed to the usefulness of such an agreement. "I am convinced that the creation of this space will facilitate the resolution of the trade conflicts that could arise in the framework of the negotiations existing in the two countries," he declared, while promising strict compliance with the provisions of the said agreement.</w:t>
      </w:r>
    </w:p>
    <w:p w14:paraId="2DC202E5" w14:textId="77777777" w:rsidR="000E260B" w:rsidRPr="00736D18" w:rsidRDefault="000E260B" w:rsidP="000E260B">
      <w:pPr>
        <w:pStyle w:val="NoSpacing"/>
        <w:jc w:val="both"/>
        <w:rPr>
          <w:rFonts w:asciiTheme="minorHAnsi" w:hAnsiTheme="minorHAnsi" w:cstheme="minorHAnsi"/>
          <w:lang w:val="en-GB"/>
        </w:rPr>
      </w:pPr>
    </w:p>
    <w:p w14:paraId="2FC38E8B" w14:textId="2E3C9C69" w:rsidR="00F343DD" w:rsidRPr="00724B74" w:rsidRDefault="1ADCAC99" w:rsidP="1ADCAC99">
      <w:pPr>
        <w:pStyle w:val="NoSpacing"/>
        <w:jc w:val="both"/>
        <w:rPr>
          <w:rFonts w:asciiTheme="minorHAnsi" w:hAnsiTheme="minorHAnsi" w:cstheme="minorBidi"/>
          <w:sz w:val="20"/>
          <w:szCs w:val="20"/>
          <w:lang w:val="en-029" w:eastAsia="en-029"/>
        </w:rPr>
      </w:pPr>
      <w:r w:rsidRPr="1ADCAC99">
        <w:rPr>
          <w:rFonts w:asciiTheme="minorHAnsi" w:hAnsiTheme="minorHAnsi" w:cstheme="minorBidi"/>
          <w:sz w:val="20"/>
          <w:szCs w:val="20"/>
          <w:lang w:val="en-029" w:eastAsia="en-029"/>
        </w:rPr>
        <w:t>END#</w:t>
      </w:r>
      <w:bookmarkStart w:id="0" w:name="_GoBack"/>
      <w:bookmarkEnd w:id="0"/>
    </w:p>
    <w:p w14:paraId="2FC38E8C" w14:textId="77777777" w:rsidR="00F343DD" w:rsidRPr="00724B74" w:rsidRDefault="00F343DD" w:rsidP="00F343DD">
      <w:pPr>
        <w:pStyle w:val="NoSpacing"/>
        <w:jc w:val="both"/>
        <w:rPr>
          <w:rFonts w:asciiTheme="minorHAnsi" w:hAnsiTheme="minorHAnsi" w:cstheme="minorHAnsi"/>
          <w:sz w:val="20"/>
          <w:szCs w:val="20"/>
          <w:lang w:val="en-029" w:eastAsia="en-029"/>
        </w:rPr>
      </w:pPr>
    </w:p>
    <w:p w14:paraId="2FC38E8D" w14:textId="77777777" w:rsidR="00F343DD" w:rsidRPr="00736D18" w:rsidRDefault="1ADCAC99" w:rsidP="1ADCAC99">
      <w:pPr>
        <w:pStyle w:val="NoSpacing"/>
        <w:jc w:val="both"/>
        <w:rPr>
          <w:rFonts w:asciiTheme="minorHAnsi" w:hAnsiTheme="minorHAnsi" w:cstheme="minorBidi"/>
          <w:b/>
          <w:bCs/>
          <w:sz w:val="20"/>
          <w:szCs w:val="20"/>
          <w:lang w:val="en-GB"/>
        </w:rPr>
      </w:pPr>
      <w:r w:rsidRPr="00736D18">
        <w:rPr>
          <w:rFonts w:asciiTheme="minorHAnsi" w:hAnsiTheme="minorHAnsi" w:cstheme="minorBidi"/>
          <w:b/>
          <w:bCs/>
          <w:sz w:val="20"/>
          <w:szCs w:val="20"/>
          <w:lang w:val="en-GB"/>
        </w:rPr>
        <w:t>About Caribbean Export</w:t>
      </w:r>
    </w:p>
    <w:p w14:paraId="2FC38E8E" w14:textId="448AB33D" w:rsidR="00F343DD" w:rsidRPr="00724B74" w:rsidRDefault="1ADCAC99" w:rsidP="1ADCAC99">
      <w:pPr>
        <w:jc w:val="both"/>
        <w:rPr>
          <w:sz w:val="20"/>
          <w:szCs w:val="20"/>
        </w:rPr>
      </w:pPr>
      <w:r w:rsidRPr="1ADCAC99">
        <w:rPr>
          <w:sz w:val="20"/>
          <w:szCs w:val="20"/>
        </w:rPr>
        <w:t xml:space="preserve">Caribbean Export is a regional export development and trade and investment promotion </w:t>
      </w:r>
      <w:proofErr w:type="spellStart"/>
      <w:r w:rsidRPr="1ADCAC99">
        <w:rPr>
          <w:sz w:val="20"/>
          <w:szCs w:val="20"/>
        </w:rPr>
        <w:t>organisation</w:t>
      </w:r>
      <w:proofErr w:type="spellEnd"/>
      <w:r w:rsidRPr="1ADCAC99">
        <w:rPr>
          <w:sz w:val="20"/>
          <w:szCs w:val="20"/>
        </w:rPr>
        <w:t xml:space="preserve"> of the Forum of Caribbean States (CARIFORUM) currently executing the Regional Private Sector </w:t>
      </w:r>
      <w:proofErr w:type="spellStart"/>
      <w:r w:rsidRPr="1ADCAC99">
        <w:rPr>
          <w:sz w:val="20"/>
          <w:szCs w:val="20"/>
        </w:rPr>
        <w:t>Programme</w:t>
      </w:r>
      <w:proofErr w:type="spellEnd"/>
      <w:r w:rsidRPr="1ADCAC99">
        <w:rPr>
          <w:sz w:val="20"/>
          <w:szCs w:val="20"/>
        </w:rPr>
        <w:t xml:space="preserve"> (RPSDP) funded by the European Union  under the 1</w:t>
      </w:r>
      <w:r w:rsidR="00653770">
        <w:rPr>
          <w:sz w:val="20"/>
          <w:szCs w:val="20"/>
        </w:rPr>
        <w:t>1</w:t>
      </w:r>
      <w:r w:rsidRPr="1ADCAC99">
        <w:rPr>
          <w:sz w:val="20"/>
          <w:szCs w:val="20"/>
          <w:vertAlign w:val="superscript"/>
        </w:rPr>
        <w:t>th</w:t>
      </w:r>
      <w:r w:rsidRPr="1ADCAC99">
        <w:rPr>
          <w:sz w:val="20"/>
          <w:szCs w:val="20"/>
        </w:rPr>
        <w:t xml:space="preserve"> European Development Fund (EDF)  Caribbean Export’s mission is to increase </w:t>
      </w:r>
      <w:r w:rsidRPr="1ADCAC99">
        <w:rPr>
          <w:sz w:val="20"/>
          <w:szCs w:val="20"/>
        </w:rPr>
        <w:lastRenderedPageBreak/>
        <w:t xml:space="preserve">the competitiveness of Caribbean countries by providing quality export development and trade and investment promotion services through effective </w:t>
      </w:r>
      <w:proofErr w:type="spellStart"/>
      <w:r w:rsidRPr="1ADCAC99">
        <w:rPr>
          <w:sz w:val="20"/>
          <w:szCs w:val="20"/>
        </w:rPr>
        <w:t>programme</w:t>
      </w:r>
      <w:proofErr w:type="spellEnd"/>
      <w:r w:rsidRPr="1ADCAC99">
        <w:rPr>
          <w:sz w:val="20"/>
          <w:szCs w:val="20"/>
        </w:rPr>
        <w:t xml:space="preserve"> execution and strategic alliances.</w:t>
      </w:r>
    </w:p>
    <w:p w14:paraId="2FC38E8F" w14:textId="77777777" w:rsidR="00F343DD" w:rsidRPr="00724B74" w:rsidRDefault="00F343DD" w:rsidP="1ADCAC99">
      <w:pPr>
        <w:jc w:val="both"/>
        <w:rPr>
          <w:sz w:val="20"/>
          <w:szCs w:val="20"/>
        </w:rPr>
      </w:pPr>
      <w:r w:rsidRPr="1ADCAC99">
        <w:rPr>
          <w:sz w:val="20"/>
          <w:szCs w:val="20"/>
        </w:rPr>
        <w:t xml:space="preserve">More information about Caribbean Export can be found at </w:t>
      </w:r>
      <w:hyperlink r:id="rId12" w:history="1">
        <w:r w:rsidRPr="1ADCAC99">
          <w:rPr>
            <w:rStyle w:val="Hyperlink"/>
            <w:sz w:val="20"/>
            <w:szCs w:val="20"/>
          </w:rPr>
          <w:t>www.carib-export.com</w:t>
        </w:r>
      </w:hyperlink>
      <w:r w:rsidRPr="1ADCAC99">
        <w:rPr>
          <w:sz w:val="20"/>
          <w:szCs w:val="20"/>
        </w:rPr>
        <w:t xml:space="preserve">.  Contact: JoEllen Laryea, PR and Communications, Caribbean Export Development Agency, Tel: +1(246) 436-0578, Fax: +1(246) 436-9999, Email: </w:t>
      </w:r>
      <w:hyperlink r:id="rId13" w:history="1">
        <w:r w:rsidRPr="1ADCAC99">
          <w:rPr>
            <w:rStyle w:val="Hyperlink"/>
            <w:sz w:val="20"/>
            <w:szCs w:val="20"/>
          </w:rPr>
          <w:t>jlaryea@carib-export.com</w:t>
        </w:r>
      </w:hyperlink>
      <w:r w:rsidRPr="1ADCAC99">
        <w:rPr>
          <w:sz w:val="20"/>
          <w:szCs w:val="20"/>
        </w:rPr>
        <w:t xml:space="preserve">  </w:t>
      </w:r>
      <w:r w:rsidRPr="00724B74">
        <w:rPr>
          <w:sz w:val="20"/>
          <w:szCs w:val="20"/>
        </w:rPr>
        <w:tab/>
      </w:r>
    </w:p>
    <w:sectPr w:rsidR="00F343DD" w:rsidRPr="00724B74">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B037" w14:textId="77777777" w:rsidR="007840CB" w:rsidRDefault="007840CB" w:rsidP="00B67027">
      <w:pPr>
        <w:spacing w:after="0" w:line="240" w:lineRule="auto"/>
      </w:pPr>
      <w:r>
        <w:separator/>
      </w:r>
    </w:p>
  </w:endnote>
  <w:endnote w:type="continuationSeparator" w:id="0">
    <w:p w14:paraId="100C6639" w14:textId="77777777" w:rsidR="007840CB" w:rsidRDefault="007840CB" w:rsidP="00B6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5E95" w14:textId="77777777" w:rsidR="007840CB" w:rsidRDefault="007840CB" w:rsidP="00B67027">
      <w:pPr>
        <w:spacing w:after="0" w:line="240" w:lineRule="auto"/>
      </w:pPr>
      <w:r>
        <w:separator/>
      </w:r>
    </w:p>
  </w:footnote>
  <w:footnote w:type="continuationSeparator" w:id="0">
    <w:p w14:paraId="4CF597E7" w14:textId="77777777" w:rsidR="007840CB" w:rsidRDefault="007840CB" w:rsidP="00B6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8E94" w14:textId="77777777" w:rsidR="009A45A0" w:rsidRDefault="007840CB">
    <w:pPr>
      <w:pStyle w:val="Header"/>
    </w:pPr>
    <w:r>
      <w:rPr>
        <w:noProof/>
      </w:rPr>
      <w:pict w14:anchorId="2FC38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53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8E95" w14:textId="77777777" w:rsidR="00F343DD" w:rsidRDefault="00F343DD" w:rsidP="00F343DD">
    <w:pPr>
      <w:pStyle w:val="Header"/>
      <w:jc w:val="right"/>
    </w:pPr>
    <w:r>
      <w:rPr>
        <w:noProof/>
        <w:lang w:val="en-GB" w:eastAsia="en-GB"/>
      </w:rPr>
      <w:drawing>
        <wp:anchor distT="0" distB="0" distL="114300" distR="114300" simplePos="0" relativeHeight="251665408" behindDoc="0" locked="0" layoutInCell="1" allowOverlap="1" wp14:anchorId="2FC38E99" wp14:editId="2FC38E9A">
          <wp:simplePos x="0" y="0"/>
          <wp:positionH relativeFrom="column">
            <wp:posOffset>-30480</wp:posOffset>
          </wp:positionH>
          <wp:positionV relativeFrom="paragraph">
            <wp:posOffset>-146050</wp:posOffset>
          </wp:positionV>
          <wp:extent cx="818515" cy="5454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extLst>
                      <a:ext uri="{28A0092B-C50C-407E-A947-70E740481C1C}">
                        <a14:useLocalDpi xmlns:a14="http://schemas.microsoft.com/office/drawing/2010/main" val="0"/>
                      </a:ext>
                    </a:extLst>
                  </a:blip>
                  <a:stretch>
                    <a:fillRect/>
                  </a:stretch>
                </pic:blipFill>
                <pic:spPr>
                  <a:xfrm>
                    <a:off x="0" y="0"/>
                    <a:ext cx="818515" cy="5454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2FC38E9B" wp14:editId="2FC38E9C">
          <wp:extent cx="1685925" cy="401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20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9076" cy="402447"/>
                  </a:xfrm>
                  <a:prstGeom prst="rect">
                    <a:avLst/>
                  </a:prstGeom>
                </pic:spPr>
              </pic:pic>
            </a:graphicData>
          </a:graphic>
        </wp:inline>
      </w:drawing>
    </w:r>
  </w:p>
  <w:p w14:paraId="2FC38E96" w14:textId="77777777" w:rsidR="009A45A0" w:rsidRDefault="007840CB">
    <w:pPr>
      <w:pStyle w:val="Header"/>
    </w:pPr>
    <w:r>
      <w:rPr>
        <w:noProof/>
      </w:rPr>
      <w:pict w14:anchorId="2FC38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53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8E97" w14:textId="77777777" w:rsidR="009A45A0" w:rsidRDefault="007840CB">
    <w:pPr>
      <w:pStyle w:val="Header"/>
    </w:pPr>
    <w:r>
      <w:rPr>
        <w:noProof/>
      </w:rPr>
      <w:pict w14:anchorId="2FC38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53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62"/>
    <w:rsid w:val="00011459"/>
    <w:rsid w:val="00016ED7"/>
    <w:rsid w:val="00025B25"/>
    <w:rsid w:val="000341F2"/>
    <w:rsid w:val="00066030"/>
    <w:rsid w:val="00085578"/>
    <w:rsid w:val="000A0248"/>
    <w:rsid w:val="000D4EF1"/>
    <w:rsid w:val="000E260B"/>
    <w:rsid w:val="000F05B3"/>
    <w:rsid w:val="000F0F17"/>
    <w:rsid w:val="00114D6A"/>
    <w:rsid w:val="00162A17"/>
    <w:rsid w:val="001E5283"/>
    <w:rsid w:val="0020112A"/>
    <w:rsid w:val="00207DA9"/>
    <w:rsid w:val="00226E1B"/>
    <w:rsid w:val="00245B5B"/>
    <w:rsid w:val="00253116"/>
    <w:rsid w:val="0027368D"/>
    <w:rsid w:val="002A3A65"/>
    <w:rsid w:val="002B471B"/>
    <w:rsid w:val="002D5914"/>
    <w:rsid w:val="002E452D"/>
    <w:rsid w:val="00361AB5"/>
    <w:rsid w:val="003672AE"/>
    <w:rsid w:val="00387BAD"/>
    <w:rsid w:val="003B1238"/>
    <w:rsid w:val="003B67B3"/>
    <w:rsid w:val="003C357F"/>
    <w:rsid w:val="003F5809"/>
    <w:rsid w:val="0042539E"/>
    <w:rsid w:val="004307F1"/>
    <w:rsid w:val="004508B2"/>
    <w:rsid w:val="004556DB"/>
    <w:rsid w:val="0046149C"/>
    <w:rsid w:val="00467DE9"/>
    <w:rsid w:val="004817CF"/>
    <w:rsid w:val="004C3852"/>
    <w:rsid w:val="004D3651"/>
    <w:rsid w:val="004F0D41"/>
    <w:rsid w:val="005010A9"/>
    <w:rsid w:val="005577EE"/>
    <w:rsid w:val="0057319F"/>
    <w:rsid w:val="00584433"/>
    <w:rsid w:val="00591A69"/>
    <w:rsid w:val="005B5DA3"/>
    <w:rsid w:val="005D1D97"/>
    <w:rsid w:val="005D6FE1"/>
    <w:rsid w:val="00627880"/>
    <w:rsid w:val="00653770"/>
    <w:rsid w:val="00681C41"/>
    <w:rsid w:val="0068657D"/>
    <w:rsid w:val="00693338"/>
    <w:rsid w:val="006A0BC0"/>
    <w:rsid w:val="006A654E"/>
    <w:rsid w:val="006B734C"/>
    <w:rsid w:val="006C0FDD"/>
    <w:rsid w:val="006F6D35"/>
    <w:rsid w:val="00703377"/>
    <w:rsid w:val="00736D18"/>
    <w:rsid w:val="00750B5E"/>
    <w:rsid w:val="007840CB"/>
    <w:rsid w:val="00821AA3"/>
    <w:rsid w:val="00836223"/>
    <w:rsid w:val="0084354C"/>
    <w:rsid w:val="00854B15"/>
    <w:rsid w:val="00862623"/>
    <w:rsid w:val="00865E51"/>
    <w:rsid w:val="00866277"/>
    <w:rsid w:val="008677F0"/>
    <w:rsid w:val="00881821"/>
    <w:rsid w:val="008A057E"/>
    <w:rsid w:val="008B0436"/>
    <w:rsid w:val="008C47E9"/>
    <w:rsid w:val="008D0003"/>
    <w:rsid w:val="008F1403"/>
    <w:rsid w:val="008F1677"/>
    <w:rsid w:val="00906CF3"/>
    <w:rsid w:val="00907F4A"/>
    <w:rsid w:val="009217C2"/>
    <w:rsid w:val="00932446"/>
    <w:rsid w:val="00952642"/>
    <w:rsid w:val="0097245A"/>
    <w:rsid w:val="009870F0"/>
    <w:rsid w:val="009937A2"/>
    <w:rsid w:val="009A45A0"/>
    <w:rsid w:val="009A658F"/>
    <w:rsid w:val="009B1808"/>
    <w:rsid w:val="009E2A77"/>
    <w:rsid w:val="009F3916"/>
    <w:rsid w:val="009F6913"/>
    <w:rsid w:val="00A12C79"/>
    <w:rsid w:val="00A247F1"/>
    <w:rsid w:val="00A673AC"/>
    <w:rsid w:val="00A8776B"/>
    <w:rsid w:val="00A903F8"/>
    <w:rsid w:val="00AA393B"/>
    <w:rsid w:val="00AE23D4"/>
    <w:rsid w:val="00B15E2C"/>
    <w:rsid w:val="00B303A3"/>
    <w:rsid w:val="00B3119D"/>
    <w:rsid w:val="00B31C16"/>
    <w:rsid w:val="00B67027"/>
    <w:rsid w:val="00B924FC"/>
    <w:rsid w:val="00BC7B34"/>
    <w:rsid w:val="00BD0365"/>
    <w:rsid w:val="00BD2C70"/>
    <w:rsid w:val="00BD44BB"/>
    <w:rsid w:val="00BF0D84"/>
    <w:rsid w:val="00C11580"/>
    <w:rsid w:val="00C129DA"/>
    <w:rsid w:val="00C27569"/>
    <w:rsid w:val="00C34E06"/>
    <w:rsid w:val="00C5117E"/>
    <w:rsid w:val="00C56962"/>
    <w:rsid w:val="00C56C15"/>
    <w:rsid w:val="00C577BC"/>
    <w:rsid w:val="00C57F58"/>
    <w:rsid w:val="00C756DE"/>
    <w:rsid w:val="00C94321"/>
    <w:rsid w:val="00CC290F"/>
    <w:rsid w:val="00CC69A2"/>
    <w:rsid w:val="00CC76BD"/>
    <w:rsid w:val="00CD33CE"/>
    <w:rsid w:val="00D04D09"/>
    <w:rsid w:val="00D568DD"/>
    <w:rsid w:val="00D6567A"/>
    <w:rsid w:val="00D74589"/>
    <w:rsid w:val="00DD330B"/>
    <w:rsid w:val="00DE2BD7"/>
    <w:rsid w:val="00E02E34"/>
    <w:rsid w:val="00E06879"/>
    <w:rsid w:val="00E83A8E"/>
    <w:rsid w:val="00ED59FE"/>
    <w:rsid w:val="00F24FDB"/>
    <w:rsid w:val="00F27B1C"/>
    <w:rsid w:val="00F343DD"/>
    <w:rsid w:val="00F3607B"/>
    <w:rsid w:val="00F36F73"/>
    <w:rsid w:val="00F7083C"/>
    <w:rsid w:val="00FC14B0"/>
    <w:rsid w:val="00FD67BA"/>
    <w:rsid w:val="00FE3CC0"/>
    <w:rsid w:val="1ADCA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C3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962"/>
  </w:style>
  <w:style w:type="paragraph" w:customStyle="1" w:styleId="wp-caption-text">
    <w:name w:val="wp-caption-text"/>
    <w:basedOn w:val="Normal"/>
    <w:rsid w:val="00C569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962"/>
    <w:rPr>
      <w:i/>
      <w:iCs/>
    </w:rPr>
  </w:style>
  <w:style w:type="paragraph" w:styleId="BalloonText">
    <w:name w:val="Balloon Text"/>
    <w:basedOn w:val="Normal"/>
    <w:link w:val="BalloonTextChar"/>
    <w:uiPriority w:val="99"/>
    <w:semiHidden/>
    <w:unhideWhenUsed/>
    <w:rsid w:val="00C5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62"/>
    <w:rPr>
      <w:rFonts w:ascii="Tahoma" w:hAnsi="Tahoma" w:cs="Tahoma"/>
      <w:sz w:val="16"/>
      <w:szCs w:val="16"/>
    </w:rPr>
  </w:style>
  <w:style w:type="character" w:styleId="Strong">
    <w:name w:val="Strong"/>
    <w:basedOn w:val="DefaultParagraphFont"/>
    <w:uiPriority w:val="22"/>
    <w:qFormat/>
    <w:rsid w:val="00253116"/>
    <w:rPr>
      <w:b/>
      <w:bCs/>
    </w:rPr>
  </w:style>
  <w:style w:type="paragraph" w:styleId="Header">
    <w:name w:val="header"/>
    <w:basedOn w:val="Normal"/>
    <w:link w:val="HeaderChar"/>
    <w:uiPriority w:val="99"/>
    <w:unhideWhenUsed/>
    <w:rsid w:val="00B6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27"/>
  </w:style>
  <w:style w:type="paragraph" w:styleId="Footer">
    <w:name w:val="footer"/>
    <w:basedOn w:val="Normal"/>
    <w:link w:val="FooterChar"/>
    <w:uiPriority w:val="99"/>
    <w:unhideWhenUsed/>
    <w:rsid w:val="00B6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27"/>
  </w:style>
  <w:style w:type="character" w:styleId="CommentReference">
    <w:name w:val="annotation reference"/>
    <w:basedOn w:val="DefaultParagraphFont"/>
    <w:uiPriority w:val="99"/>
    <w:semiHidden/>
    <w:unhideWhenUsed/>
    <w:rsid w:val="00025B25"/>
    <w:rPr>
      <w:sz w:val="18"/>
      <w:szCs w:val="18"/>
    </w:rPr>
  </w:style>
  <w:style w:type="paragraph" w:styleId="CommentText">
    <w:name w:val="annotation text"/>
    <w:basedOn w:val="Normal"/>
    <w:link w:val="CommentTextChar"/>
    <w:uiPriority w:val="99"/>
    <w:semiHidden/>
    <w:unhideWhenUsed/>
    <w:rsid w:val="00025B25"/>
    <w:pPr>
      <w:spacing w:line="240" w:lineRule="auto"/>
    </w:pPr>
    <w:rPr>
      <w:sz w:val="24"/>
      <w:szCs w:val="24"/>
    </w:rPr>
  </w:style>
  <w:style w:type="character" w:customStyle="1" w:styleId="CommentTextChar">
    <w:name w:val="Comment Text Char"/>
    <w:basedOn w:val="DefaultParagraphFont"/>
    <w:link w:val="CommentText"/>
    <w:uiPriority w:val="99"/>
    <w:semiHidden/>
    <w:rsid w:val="00025B25"/>
    <w:rPr>
      <w:sz w:val="24"/>
      <w:szCs w:val="24"/>
    </w:rPr>
  </w:style>
  <w:style w:type="paragraph" w:styleId="CommentSubject">
    <w:name w:val="annotation subject"/>
    <w:basedOn w:val="CommentText"/>
    <w:next w:val="CommentText"/>
    <w:link w:val="CommentSubjectChar"/>
    <w:uiPriority w:val="99"/>
    <w:semiHidden/>
    <w:unhideWhenUsed/>
    <w:rsid w:val="00025B25"/>
    <w:rPr>
      <w:b/>
      <w:bCs/>
      <w:sz w:val="20"/>
      <w:szCs w:val="20"/>
    </w:rPr>
  </w:style>
  <w:style w:type="character" w:customStyle="1" w:styleId="CommentSubjectChar">
    <w:name w:val="Comment Subject Char"/>
    <w:basedOn w:val="CommentTextChar"/>
    <w:link w:val="CommentSubject"/>
    <w:uiPriority w:val="99"/>
    <w:semiHidden/>
    <w:rsid w:val="00025B25"/>
    <w:rPr>
      <w:b/>
      <w:bCs/>
      <w:sz w:val="20"/>
      <w:szCs w:val="20"/>
    </w:rPr>
  </w:style>
  <w:style w:type="paragraph" w:styleId="NoSpacing">
    <w:name w:val="No Spacing"/>
    <w:uiPriority w:val="1"/>
    <w:qFormat/>
    <w:rsid w:val="00F343DD"/>
    <w:pPr>
      <w:spacing w:after="0" w:line="240" w:lineRule="auto"/>
    </w:pPr>
    <w:rPr>
      <w:rFonts w:ascii="Calibri" w:eastAsia="Calibri" w:hAnsi="Calibri" w:cs="Calibri"/>
      <w:lang w:val="de-DE"/>
    </w:rPr>
  </w:style>
  <w:style w:type="character" w:styleId="Hyperlink">
    <w:name w:val="Hyperlink"/>
    <w:basedOn w:val="DefaultParagraphFont"/>
    <w:uiPriority w:val="99"/>
    <w:unhideWhenUsed/>
    <w:rsid w:val="00F34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962"/>
  </w:style>
  <w:style w:type="paragraph" w:customStyle="1" w:styleId="wp-caption-text">
    <w:name w:val="wp-caption-text"/>
    <w:basedOn w:val="Normal"/>
    <w:rsid w:val="00C569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962"/>
    <w:rPr>
      <w:i/>
      <w:iCs/>
    </w:rPr>
  </w:style>
  <w:style w:type="paragraph" w:styleId="BalloonText">
    <w:name w:val="Balloon Text"/>
    <w:basedOn w:val="Normal"/>
    <w:link w:val="BalloonTextChar"/>
    <w:uiPriority w:val="99"/>
    <w:semiHidden/>
    <w:unhideWhenUsed/>
    <w:rsid w:val="00C5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62"/>
    <w:rPr>
      <w:rFonts w:ascii="Tahoma" w:hAnsi="Tahoma" w:cs="Tahoma"/>
      <w:sz w:val="16"/>
      <w:szCs w:val="16"/>
    </w:rPr>
  </w:style>
  <w:style w:type="character" w:styleId="Strong">
    <w:name w:val="Strong"/>
    <w:basedOn w:val="DefaultParagraphFont"/>
    <w:uiPriority w:val="22"/>
    <w:qFormat/>
    <w:rsid w:val="00253116"/>
    <w:rPr>
      <w:b/>
      <w:bCs/>
    </w:rPr>
  </w:style>
  <w:style w:type="paragraph" w:styleId="Header">
    <w:name w:val="header"/>
    <w:basedOn w:val="Normal"/>
    <w:link w:val="HeaderChar"/>
    <w:uiPriority w:val="99"/>
    <w:unhideWhenUsed/>
    <w:rsid w:val="00B6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27"/>
  </w:style>
  <w:style w:type="paragraph" w:styleId="Footer">
    <w:name w:val="footer"/>
    <w:basedOn w:val="Normal"/>
    <w:link w:val="FooterChar"/>
    <w:uiPriority w:val="99"/>
    <w:unhideWhenUsed/>
    <w:rsid w:val="00B6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27"/>
  </w:style>
  <w:style w:type="character" w:styleId="CommentReference">
    <w:name w:val="annotation reference"/>
    <w:basedOn w:val="DefaultParagraphFont"/>
    <w:uiPriority w:val="99"/>
    <w:semiHidden/>
    <w:unhideWhenUsed/>
    <w:rsid w:val="00025B25"/>
    <w:rPr>
      <w:sz w:val="18"/>
      <w:szCs w:val="18"/>
    </w:rPr>
  </w:style>
  <w:style w:type="paragraph" w:styleId="CommentText">
    <w:name w:val="annotation text"/>
    <w:basedOn w:val="Normal"/>
    <w:link w:val="CommentTextChar"/>
    <w:uiPriority w:val="99"/>
    <w:semiHidden/>
    <w:unhideWhenUsed/>
    <w:rsid w:val="00025B25"/>
    <w:pPr>
      <w:spacing w:line="240" w:lineRule="auto"/>
    </w:pPr>
    <w:rPr>
      <w:sz w:val="24"/>
      <w:szCs w:val="24"/>
    </w:rPr>
  </w:style>
  <w:style w:type="character" w:customStyle="1" w:styleId="CommentTextChar">
    <w:name w:val="Comment Text Char"/>
    <w:basedOn w:val="DefaultParagraphFont"/>
    <w:link w:val="CommentText"/>
    <w:uiPriority w:val="99"/>
    <w:semiHidden/>
    <w:rsid w:val="00025B25"/>
    <w:rPr>
      <w:sz w:val="24"/>
      <w:szCs w:val="24"/>
    </w:rPr>
  </w:style>
  <w:style w:type="paragraph" w:styleId="CommentSubject">
    <w:name w:val="annotation subject"/>
    <w:basedOn w:val="CommentText"/>
    <w:next w:val="CommentText"/>
    <w:link w:val="CommentSubjectChar"/>
    <w:uiPriority w:val="99"/>
    <w:semiHidden/>
    <w:unhideWhenUsed/>
    <w:rsid w:val="00025B25"/>
    <w:rPr>
      <w:b/>
      <w:bCs/>
      <w:sz w:val="20"/>
      <w:szCs w:val="20"/>
    </w:rPr>
  </w:style>
  <w:style w:type="character" w:customStyle="1" w:styleId="CommentSubjectChar">
    <w:name w:val="Comment Subject Char"/>
    <w:basedOn w:val="CommentTextChar"/>
    <w:link w:val="CommentSubject"/>
    <w:uiPriority w:val="99"/>
    <w:semiHidden/>
    <w:rsid w:val="00025B25"/>
    <w:rPr>
      <w:b/>
      <w:bCs/>
      <w:sz w:val="20"/>
      <w:szCs w:val="20"/>
    </w:rPr>
  </w:style>
  <w:style w:type="paragraph" w:styleId="NoSpacing">
    <w:name w:val="No Spacing"/>
    <w:uiPriority w:val="1"/>
    <w:qFormat/>
    <w:rsid w:val="00F343DD"/>
    <w:pPr>
      <w:spacing w:after="0" w:line="240" w:lineRule="auto"/>
    </w:pPr>
    <w:rPr>
      <w:rFonts w:ascii="Calibri" w:eastAsia="Calibri" w:hAnsi="Calibri" w:cs="Calibri"/>
      <w:lang w:val="de-DE"/>
    </w:rPr>
  </w:style>
  <w:style w:type="character" w:styleId="Hyperlink">
    <w:name w:val="Hyperlink"/>
    <w:basedOn w:val="DefaultParagraphFont"/>
    <w:uiPriority w:val="99"/>
    <w:unhideWhenUsed/>
    <w:rsid w:val="00F34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98013">
      <w:bodyDiv w:val="1"/>
      <w:marLeft w:val="0"/>
      <w:marRight w:val="0"/>
      <w:marTop w:val="0"/>
      <w:marBottom w:val="0"/>
      <w:divBdr>
        <w:top w:val="none" w:sz="0" w:space="0" w:color="auto"/>
        <w:left w:val="none" w:sz="0" w:space="0" w:color="auto"/>
        <w:bottom w:val="none" w:sz="0" w:space="0" w:color="auto"/>
        <w:right w:val="none" w:sz="0" w:space="0" w:color="auto"/>
      </w:divBdr>
    </w:div>
    <w:div w:id="865364207">
      <w:bodyDiv w:val="1"/>
      <w:marLeft w:val="0"/>
      <w:marRight w:val="0"/>
      <w:marTop w:val="0"/>
      <w:marBottom w:val="0"/>
      <w:divBdr>
        <w:top w:val="none" w:sz="0" w:space="0" w:color="auto"/>
        <w:left w:val="none" w:sz="0" w:space="0" w:color="auto"/>
        <w:bottom w:val="none" w:sz="0" w:space="0" w:color="auto"/>
        <w:right w:val="none" w:sz="0" w:space="0" w:color="auto"/>
      </w:divBdr>
    </w:div>
    <w:div w:id="875629500">
      <w:bodyDiv w:val="1"/>
      <w:marLeft w:val="0"/>
      <w:marRight w:val="0"/>
      <w:marTop w:val="0"/>
      <w:marBottom w:val="0"/>
      <w:divBdr>
        <w:top w:val="none" w:sz="0" w:space="0" w:color="auto"/>
        <w:left w:val="none" w:sz="0" w:space="0" w:color="auto"/>
        <w:bottom w:val="none" w:sz="0" w:space="0" w:color="auto"/>
        <w:right w:val="none" w:sz="0" w:space="0" w:color="auto"/>
      </w:divBdr>
      <w:divsChild>
        <w:div w:id="745495309">
          <w:marLeft w:val="300"/>
          <w:marRight w:val="0"/>
          <w:marTop w:val="0"/>
          <w:marBottom w:val="0"/>
          <w:divBdr>
            <w:top w:val="none" w:sz="0" w:space="0" w:color="auto"/>
            <w:left w:val="none" w:sz="0" w:space="0" w:color="auto"/>
            <w:bottom w:val="none" w:sz="0" w:space="0" w:color="auto"/>
            <w:right w:val="none" w:sz="0" w:space="0" w:color="auto"/>
          </w:divBdr>
        </w:div>
      </w:divsChild>
    </w:div>
    <w:div w:id="1934580836">
      <w:bodyDiv w:val="1"/>
      <w:marLeft w:val="0"/>
      <w:marRight w:val="0"/>
      <w:marTop w:val="0"/>
      <w:marBottom w:val="0"/>
      <w:divBdr>
        <w:top w:val="none" w:sz="0" w:space="0" w:color="auto"/>
        <w:left w:val="none" w:sz="0" w:space="0" w:color="auto"/>
        <w:bottom w:val="none" w:sz="0" w:space="0" w:color="auto"/>
        <w:right w:val="none" w:sz="0" w:space="0" w:color="auto"/>
      </w:divBdr>
      <w:divsChild>
        <w:div w:id="1822383408">
          <w:marLeft w:val="0"/>
          <w:marRight w:val="0"/>
          <w:marTop w:val="0"/>
          <w:marBottom w:val="450"/>
          <w:divBdr>
            <w:top w:val="none" w:sz="0" w:space="0" w:color="auto"/>
            <w:left w:val="none" w:sz="0" w:space="0" w:color="auto"/>
            <w:bottom w:val="none" w:sz="0" w:space="0" w:color="auto"/>
            <w:right w:val="none" w:sz="0" w:space="0" w:color="auto"/>
          </w:divBdr>
          <w:divsChild>
            <w:div w:id="109129514">
              <w:marLeft w:val="0"/>
              <w:marRight w:val="0"/>
              <w:marTop w:val="0"/>
              <w:marBottom w:val="0"/>
              <w:divBdr>
                <w:top w:val="none" w:sz="0" w:space="0" w:color="auto"/>
                <w:left w:val="none" w:sz="0" w:space="0" w:color="auto"/>
                <w:bottom w:val="none" w:sz="0" w:space="0" w:color="auto"/>
                <w:right w:val="none" w:sz="0" w:space="0" w:color="auto"/>
              </w:divBdr>
              <w:divsChild>
                <w:div w:id="1251893949">
                  <w:marLeft w:val="4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laryea@carib-expo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rib-expor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ume xmlns="0e81054a-7a7a-421f-9290-f75c395eee4c" xsi:nil="true"/>
    <Month xmlns="0e81054a-7a7a-421f-9290-f75c395eee4c">Select Month</Month>
    <Description0 xmlns="0e81054a-7a7a-421f-9290-f75c395eee4c" xsi:nil="true"/>
    <Year xmlns="0e81054a-7a7a-421f-9290-f75c395eee4c">Select Year</Year>
    <Select_x0020_Doc_x0020_Type xmlns="0e81054a-7a7a-421f-9290-f75c395eee4c">General</Select_x0020_Doc_x0020_Type>
    <Date_x0020_Received_x002f_Created xmlns="0e81054a-7a7a-421f-9290-f75c395eee4c" xsi:nil="true"/>
    <Number xmlns="0e81054a-7a7a-421f-9290-f75c395eee4c" xsi:nil="true"/>
    <LikesCount xmlns="http://schemas.microsoft.com/sharepoint/v3" xsi:nil="true"/>
    <Ratings xmlns="http://schemas.microsoft.com/sharepoint/v3" xsi:nil="true"/>
    <RatingCount xmlns="http://schemas.microsoft.com/sharepoint/v3" xsi:nil="true"/>
    <LikedBy xmlns="http://schemas.microsoft.com/sharepoint/v3">
      <UserInfo>
        <DisplayName/>
        <AccountId xsi:nil="true"/>
        <AccountType/>
      </UserInfo>
    </LikedBy>
    <PublishingExpirationDate xmlns="http://schemas.microsoft.com/sharepoint/v3" xsi:nil="true"/>
    <AverageRating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1276C43356C40835E42E22A95093E" ma:contentTypeVersion="52" ma:contentTypeDescription="Create a new document." ma:contentTypeScope="" ma:versionID="5db39228a52d54b8467592a2949db536">
  <xsd:schema xmlns:xsd="http://www.w3.org/2001/XMLSchema" xmlns:xs="http://www.w3.org/2001/XMLSchema" xmlns:p="http://schemas.microsoft.com/office/2006/metadata/properties" xmlns:ns1="http://schemas.microsoft.com/sharepoint/v3" xmlns:ns2="0e81054a-7a7a-421f-9290-f75c395eee4c" xmlns:ns3="fa7fc4b3-1a79-4cc4-8e0e-4684648f2e0e" targetNamespace="http://schemas.microsoft.com/office/2006/metadata/properties" ma:root="true" ma:fieldsID="0ee9fde666a30b64317a6978ef0606b7" ns1:_="" ns2:_="" ns3:_="">
    <xsd:import namespace="http://schemas.microsoft.com/sharepoint/v3"/>
    <xsd:import namespace="0e81054a-7a7a-421f-9290-f75c395eee4c"/>
    <xsd:import namespace="fa7fc4b3-1a79-4cc4-8e0e-4684648f2e0e"/>
    <xsd:element name="properties">
      <xsd:complexType>
        <xsd:sequence>
          <xsd:element name="documentManagement">
            <xsd:complexType>
              <xsd:all>
                <xsd:element ref="ns1:AverageRating" minOccurs="0"/>
                <xsd:element ref="ns1:RatingCount" minOccurs="0"/>
                <xsd:element ref="ns2:Select_x0020_Doc_x0020_Type" minOccurs="0"/>
                <xsd:element ref="ns2:Volume" minOccurs="0"/>
                <xsd:element ref="ns2:Number" minOccurs="0"/>
                <xsd:element ref="ns2:Year" minOccurs="0"/>
                <xsd:element ref="ns2:Description0" minOccurs="0"/>
                <xsd:element ref="ns2:Month" minOccurs="0"/>
                <xsd:element ref="ns1:PublishingStartDate" minOccurs="0"/>
                <xsd:element ref="ns1:PublishingExpirationDate" minOccurs="0"/>
                <xsd:element ref="ns2:Date_x0020_Received_x002f_Created" minOccurs="0"/>
                <xsd:element ref="ns1:LikesCount" minOccurs="0"/>
                <xsd:element ref="ns1:Ratings" minOccurs="0"/>
                <xsd:element ref="ns1:LikedBy" minOccurs="0"/>
                <xsd:element ref="ns1:RatedBy"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0-5)" ma:decimals="2" ma:description="Average value of all the ratings that have been submitted" ma:indexed="true" ma:internalName="AverageRating" ma:readOnly="false" ma:percentage="FALSE">
      <xsd:simpleType>
        <xsd:restriction base="dms:Number"/>
      </xsd:simpleType>
    </xsd:element>
    <xsd:element name="RatingCount" ma:index="3" nillable="true" ma:displayName="Number of Ratings" ma:decimals="0" ma:description="Number of ratings submitted" ma:internalName="RatingCount" ma:readOnly="false" ma:percentage="FALS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element name="LikesCount" ma:index="13" nillable="true" ma:displayName="Number of Likes" ma:internalName="LikesCount">
      <xsd:simpleType>
        <xsd:restriction base="dms:Unknown"/>
      </xsd:simpleType>
    </xsd:element>
    <xsd:element name="Ratings" ma:index="14" nillable="true" ma:displayName="User ratings" ma:description="User ratings for the item" ma:hidden="true" ma:internalName="Ratings" ma:readOnly="false">
      <xsd:simpleType>
        <xsd:restriction base="dms:Note"/>
      </xsd:simpleType>
    </xsd:element>
    <xsd:element name="LikedBy" ma:index="15" nillable="true" ma:displayName="Liked By"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edBy" ma:index="22" nillable="true" ma:displayName="Rated By" ma:description="Users rated the item."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81054a-7a7a-421f-9290-f75c395eee4c" elementFormDefault="qualified">
    <xsd:import namespace="http://schemas.microsoft.com/office/2006/documentManagement/types"/>
    <xsd:import namespace="http://schemas.microsoft.com/office/infopath/2007/PartnerControls"/>
    <xsd:element name="Select_x0020_Doc_x0020_Type" ma:index="4" nillable="true" ma:displayName="Select Doc Type" ma:default="General" ma:format="Dropdown" ma:internalName="Select_x0020_Doc_x0020_Type" ma:readOnly="false">
      <xsd:simpleType>
        <xsd:restriction base="dms:Choice">
          <xsd:enumeration value="General"/>
          <xsd:enumeration value="Addendum"/>
          <xsd:enumeration value="Administrative Note"/>
          <xsd:enumeration value="Agenda"/>
          <xsd:enumeration value="Annex"/>
          <xsd:enumeration value="Application Form"/>
          <xsd:enumeration value="Article"/>
          <xsd:enumeration value="Back to Office Report"/>
          <xsd:enumeration value="Boarding Pass"/>
          <xsd:enumeration value="Brochure"/>
          <xsd:enumeration value="Budget"/>
          <xsd:enumeration value="Check List"/>
          <xsd:enumeration value="Concept Note"/>
          <xsd:enumeration value="Consultant Evaluation Form"/>
          <xsd:enumeration value="Contract"/>
          <xsd:enumeration value="Correspondence"/>
          <xsd:enumeration value="Credit Card Authorisation"/>
          <xsd:enumeration value="Curriculum Vitae"/>
          <xsd:enumeration value="Delivery Note"/>
          <xsd:enumeration value="Directory"/>
          <xsd:enumeration value="E-Ticket"/>
          <xsd:enumeration value="Evaluation Criteria"/>
          <xsd:enumeration value="Evaluation Form"/>
          <xsd:enumeration value="Evaluation Grid"/>
          <xsd:enumeration value="Evaluation Score Sheet"/>
          <xsd:enumeration value="Expression of Interest"/>
          <xsd:enumeration value="Graphic"/>
          <xsd:enumeration value="Hotel Confirmation"/>
          <xsd:enumeration value="ICT Checklist"/>
          <xsd:enumeration value="Intervention Brief"/>
          <xsd:enumeration value="Invoice"/>
          <xsd:enumeration value="List"/>
          <xsd:enumeration value="Manual"/>
          <xsd:enumeration value="Memorandum"/>
          <xsd:enumeration value="Memorandum of Understanding"/>
          <xsd:enumeration value="Minutes"/>
          <xsd:enumeration value="Mission Brief"/>
          <xsd:enumeration value="Newsletter"/>
          <xsd:enumeration value="Participant Agreement"/>
          <xsd:enumeration value="Payment Request"/>
          <xsd:enumeration value="Per Diem Request Form"/>
          <xsd:enumeration value="Photograph"/>
          <xsd:enumeration value="PR Checklist"/>
          <xsd:enumeration value="Presentation"/>
          <xsd:enumeration value="Press Release"/>
          <xsd:enumeration value="Project Brief"/>
          <xsd:enumeration value="Proposal"/>
          <xsd:enumeration value="Quotation"/>
          <xsd:enumeration value="Receipt"/>
          <xsd:enumeration value="Reconciliation Form"/>
          <xsd:enumeration value="Registration Form"/>
          <xsd:enumeration value="Reimbursement"/>
          <xsd:enumeration value="Report"/>
          <xsd:enumeration value="Statement"/>
          <xsd:enumeration value="Template"/>
          <xsd:enumeration value="Terms of Reference"/>
          <xsd:enumeration value="Transportation List"/>
          <xsd:enumeration value="Travel Advance Request"/>
          <xsd:enumeration value="Work Programme"/>
        </xsd:restriction>
      </xsd:simpleType>
    </xsd:element>
    <xsd:element name="Volume" ma:index="5" nillable="true" ma:displayName="Volume" ma:format="Dropdown" ma:internalName="Volume" ma:readOnly="false">
      <xsd:simpleType>
        <xsd:restriction base="dms:Choice">
          <xsd:enumeration value="Volume 1"/>
          <xsd:enumeration value="Volume 2"/>
          <xsd:enumeration value="Volume 3"/>
          <xsd:enumeration value="Volume 4"/>
          <xsd:enumeration value="Volume 5"/>
          <xsd:enumeration value="Volume 6"/>
          <xsd:enumeration value="Volume 7"/>
          <xsd:enumeration value="Volume 8"/>
          <xsd:enumeration value="Volume 9"/>
          <xsd:enumeration value="Volume 10"/>
        </xsd:restriction>
      </xsd:simpleType>
    </xsd:element>
    <xsd:element name="Number" ma:index="6" nillable="true" ma:displayName="Number" ma:format="Dropdown" ma:internalName="Number" ma:readOnly="false">
      <xsd:simpleType>
        <xsd:restriction base="dms:Choice">
          <xsd:enumeration value="No. 1"/>
          <xsd:enumeration value="No. 2"/>
          <xsd:enumeration value="No. 3"/>
          <xsd:enumeration value="No. 4"/>
          <xsd:enumeration value="No. 5"/>
          <xsd:enumeration value="No. 6"/>
          <xsd:enumeration value="No. 7"/>
          <xsd:enumeration value="No. 8"/>
          <xsd:enumeration value="No. 9"/>
          <xsd:enumeration value="No. 10"/>
          <xsd:enumeration value="No. 11"/>
          <xsd:enumeration value="No. 12"/>
        </xsd:restriction>
      </xsd:simpleType>
    </xsd:element>
    <xsd:element name="Year" ma:index="7" nillable="true" ma:displayName="Year" ma:default="Select Year" ma:format="Dropdown" ma:internalName="Year" ma:readOnly="false">
      <xsd:simpleType>
        <xsd:restriction base="dms:Choice">
          <xsd:enumeration value="Select Year"/>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escription0" ma:index="8" nillable="true" ma:displayName="Description" ma:internalName="Description0" ma:readOnly="false">
      <xsd:simpleType>
        <xsd:restriction base="dms:Note">
          <xsd:maxLength value="255"/>
        </xsd:restriction>
      </xsd:simpleType>
    </xsd:element>
    <xsd:element name="Month" ma:index="9" nillable="true" ma:displayName="Month" ma:default="Select Month" ma:format="Dropdown" ma:internalName="Month" ma:readOnly="false">
      <xsd:simpleType>
        <xsd:restriction base="dms:Choice">
          <xsd:enumeration value="Select Month"/>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ate_x0020_Received_x002f_Created" ma:index="12" nillable="true" ma:displayName="Date Received/Created" ma:format="DateOnly" ma:internalName="Date_x0020_Received_x002f_Creat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fc4b3-1a79-4cc4-8e0e-4684648f2e0e"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1DEE-2579-4C4D-B268-2F6DE66A13AA}">
  <ds:schemaRefs>
    <ds:schemaRef ds:uri="http://schemas.microsoft.com/office/2006/metadata/customXsn"/>
  </ds:schemaRefs>
</ds:datastoreItem>
</file>

<file path=customXml/itemProps2.xml><?xml version="1.0" encoding="utf-8"?>
<ds:datastoreItem xmlns:ds="http://schemas.openxmlformats.org/officeDocument/2006/customXml" ds:itemID="{A6220B4F-95C9-4FD5-A7B8-13289738870F}">
  <ds:schemaRefs>
    <ds:schemaRef ds:uri="http://schemas.microsoft.com/sharepoint/v3/contenttype/forms"/>
  </ds:schemaRefs>
</ds:datastoreItem>
</file>

<file path=customXml/itemProps3.xml><?xml version="1.0" encoding="utf-8"?>
<ds:datastoreItem xmlns:ds="http://schemas.openxmlformats.org/officeDocument/2006/customXml" ds:itemID="{4CC50F53-0454-42C1-B03C-95DD26B6EF0C}">
  <ds:schemaRefs>
    <ds:schemaRef ds:uri="http://schemas.microsoft.com/office/2006/metadata/properties"/>
    <ds:schemaRef ds:uri="http://schemas.microsoft.com/office/infopath/2007/PartnerControls"/>
    <ds:schemaRef ds:uri="0e81054a-7a7a-421f-9290-f75c395eee4c"/>
    <ds:schemaRef ds:uri="http://schemas.microsoft.com/sharepoint/v3"/>
  </ds:schemaRefs>
</ds:datastoreItem>
</file>

<file path=customXml/itemProps4.xml><?xml version="1.0" encoding="utf-8"?>
<ds:datastoreItem xmlns:ds="http://schemas.openxmlformats.org/officeDocument/2006/customXml" ds:itemID="{110C4DBE-CF15-4813-A1FC-668829AAF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1054a-7a7a-421f-9290-f75c395eee4c"/>
    <ds:schemaRef ds:uri="fa7fc4b3-1a79-4cc4-8e0e-4684648f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EC4ABA-74C1-458A-9844-061238D5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Tejada</dc:creator>
  <cp:lastModifiedBy>Anni Laihanen</cp:lastModifiedBy>
  <cp:revision>2</cp:revision>
  <cp:lastPrinted>2015-03-10T19:23:00Z</cp:lastPrinted>
  <dcterms:created xsi:type="dcterms:W3CDTF">2017-11-07T08:03:00Z</dcterms:created>
  <dcterms:modified xsi:type="dcterms:W3CDTF">2017-11-07T08:03:00Z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0x0101001591276C43356C40835E42E22A95093E</vt:lpwstr>
  </property>
</Properties>
</file>