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189AF" w14:textId="63D7F00A" w:rsidR="00B44CA9" w:rsidRDefault="00E80317">
      <w:pPr>
        <w:rPr>
          <w:b/>
          <w:sz w:val="28"/>
          <w:szCs w:val="28"/>
        </w:rPr>
      </w:pPr>
      <w:r>
        <w:rPr>
          <w:b/>
          <w:noProof/>
          <w:sz w:val="28"/>
          <w:szCs w:val="28"/>
          <w:lang w:eastAsia="en-GB"/>
        </w:rPr>
        <w:drawing>
          <wp:inline distT="0" distB="0" distL="0" distR="0" wp14:anchorId="6C9A8854" wp14:editId="07917814">
            <wp:extent cx="2765211"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swagen Stiftung.png"/>
                    <pic:cNvPicPr/>
                  </pic:nvPicPr>
                  <pic:blipFill>
                    <a:blip r:embed="rId8"/>
                    <a:stretch>
                      <a:fillRect/>
                    </a:stretch>
                  </pic:blipFill>
                  <pic:spPr>
                    <a:xfrm>
                      <a:off x="0" y="0"/>
                      <a:ext cx="2788979" cy="545670"/>
                    </a:xfrm>
                    <a:prstGeom prst="rect">
                      <a:avLst/>
                    </a:prstGeom>
                  </pic:spPr>
                </pic:pic>
              </a:graphicData>
            </a:graphic>
          </wp:inline>
        </w:drawing>
      </w:r>
      <w:r w:rsidR="006371B5" w:rsidRPr="006371B5">
        <w:rPr>
          <w:b/>
          <w:noProof/>
          <w:sz w:val="28"/>
          <w:szCs w:val="28"/>
        </w:rPr>
        <w:t xml:space="preserve"> </w:t>
      </w:r>
      <w:r>
        <w:rPr>
          <w:b/>
          <w:noProof/>
          <w:sz w:val="28"/>
          <w:szCs w:val="28"/>
          <w:lang w:eastAsia="en-GB"/>
        </w:rPr>
        <w:drawing>
          <wp:inline distT="0" distB="0" distL="0" distR="0" wp14:anchorId="6E208EDD" wp14:editId="7215AF51">
            <wp:extent cx="12001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p logo.png"/>
                    <pic:cNvPicPr/>
                  </pic:nvPicPr>
                  <pic:blipFill>
                    <a:blip r:embed="rId9"/>
                    <a:stretch>
                      <a:fillRect/>
                    </a:stretch>
                  </pic:blipFill>
                  <pic:spPr>
                    <a:xfrm>
                      <a:off x="0" y="0"/>
                      <a:ext cx="1200150" cy="609600"/>
                    </a:xfrm>
                    <a:prstGeom prst="rect">
                      <a:avLst/>
                    </a:prstGeom>
                  </pic:spPr>
                </pic:pic>
              </a:graphicData>
            </a:graphic>
          </wp:inline>
        </w:drawing>
      </w:r>
      <w:r w:rsidR="006371B5">
        <w:rPr>
          <w:b/>
          <w:noProof/>
          <w:sz w:val="28"/>
          <w:szCs w:val="28"/>
          <w:lang w:eastAsia="en-GB"/>
        </w:rPr>
        <w:drawing>
          <wp:inline distT="0" distB="0" distL="0" distR="0" wp14:anchorId="1E0283E1" wp14:editId="00B84FA1">
            <wp:extent cx="1236352" cy="609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AC Official Logo (1).jpg"/>
                    <pic:cNvPicPr/>
                  </pic:nvPicPr>
                  <pic:blipFill>
                    <a:blip r:embed="rId10"/>
                    <a:stretch>
                      <a:fillRect/>
                    </a:stretch>
                  </pic:blipFill>
                  <pic:spPr>
                    <a:xfrm>
                      <a:off x="0" y="0"/>
                      <a:ext cx="1256980" cy="619771"/>
                    </a:xfrm>
                    <a:prstGeom prst="rect">
                      <a:avLst/>
                    </a:prstGeom>
                  </pic:spPr>
                </pic:pic>
              </a:graphicData>
            </a:graphic>
          </wp:inline>
        </w:drawing>
      </w:r>
    </w:p>
    <w:p w14:paraId="21436C83" w14:textId="347942B8" w:rsidR="00B44CA9" w:rsidRDefault="00E80317">
      <w:pPr>
        <w:rPr>
          <w:b/>
          <w:sz w:val="28"/>
          <w:szCs w:val="28"/>
        </w:rPr>
      </w:pPr>
      <w:r>
        <w:rPr>
          <w:b/>
          <w:sz w:val="28"/>
          <w:szCs w:val="28"/>
        </w:rPr>
        <w:t xml:space="preserve">Volkswagen Foundation, IAP, and EASAC </w:t>
      </w:r>
      <w:r w:rsidR="00B44CA9">
        <w:rPr>
          <w:b/>
          <w:sz w:val="28"/>
          <w:szCs w:val="28"/>
        </w:rPr>
        <w:t>Press Release</w:t>
      </w:r>
    </w:p>
    <w:p w14:paraId="642AC9BA" w14:textId="3CB80A07" w:rsidR="003344AF" w:rsidRDefault="00103D5B">
      <w:pPr>
        <w:rPr>
          <w:b/>
          <w:sz w:val="28"/>
          <w:szCs w:val="28"/>
        </w:rPr>
      </w:pPr>
      <w:r>
        <w:rPr>
          <w:b/>
          <w:sz w:val="28"/>
          <w:szCs w:val="28"/>
        </w:rPr>
        <w:t>Genome editing: Science, policy, and security</w:t>
      </w:r>
      <w:r w:rsidR="003344AF">
        <w:rPr>
          <w:b/>
          <w:sz w:val="28"/>
          <w:szCs w:val="28"/>
        </w:rPr>
        <w:t xml:space="preserve"> experts</w:t>
      </w:r>
      <w:r>
        <w:rPr>
          <w:b/>
          <w:sz w:val="28"/>
          <w:szCs w:val="28"/>
        </w:rPr>
        <w:t xml:space="preserve"> call for p</w:t>
      </w:r>
      <w:r w:rsidR="003344AF">
        <w:rPr>
          <w:b/>
          <w:sz w:val="28"/>
          <w:szCs w:val="28"/>
        </w:rPr>
        <w:t xml:space="preserve">roactive international dialogue about </w:t>
      </w:r>
      <w:r w:rsidR="006C30F4">
        <w:rPr>
          <w:b/>
          <w:sz w:val="28"/>
          <w:szCs w:val="28"/>
        </w:rPr>
        <w:t>security — and benefits</w:t>
      </w:r>
    </w:p>
    <w:p w14:paraId="7B657FB0" w14:textId="5A1375C8" w:rsidR="00B44CA9" w:rsidRDefault="00B44CA9" w:rsidP="00B44CA9">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CD69CF">
        <w:rPr>
          <w:b/>
          <w:sz w:val="28"/>
          <w:szCs w:val="28"/>
        </w:rPr>
        <w:t>9</w:t>
      </w:r>
      <w:r>
        <w:rPr>
          <w:b/>
          <w:sz w:val="28"/>
          <w:szCs w:val="28"/>
        </w:rPr>
        <w:t xml:space="preserve"> October 2017</w:t>
      </w:r>
    </w:p>
    <w:p w14:paraId="28A31B04" w14:textId="77777777" w:rsidR="00BA68C7" w:rsidRPr="00BA68C7" w:rsidRDefault="00E0680E" w:rsidP="00D66C8A">
      <w:pPr>
        <w:rPr>
          <w:i/>
          <w:sz w:val="24"/>
          <w:szCs w:val="24"/>
        </w:rPr>
      </w:pPr>
      <w:r w:rsidRPr="00BA68C7">
        <w:rPr>
          <w:rFonts w:eastAsia="Times New Roman" w:cs="Arial"/>
          <w:i/>
          <w:color w:val="222222"/>
          <w:sz w:val="24"/>
          <w:szCs w:val="24"/>
        </w:rPr>
        <w:t>It will be</w:t>
      </w:r>
      <w:r w:rsidRPr="00BA68C7">
        <w:rPr>
          <w:rFonts w:eastAsia="Times New Roman" w:cs="Arial"/>
          <w:i/>
          <w:color w:val="222222"/>
          <w:sz w:val="24"/>
          <w:szCs w:val="24"/>
          <w:lang w:val="en-US"/>
        </w:rPr>
        <w:t xml:space="preserve"> vital to support and sustain a </w:t>
      </w:r>
      <w:r w:rsidR="006C0497" w:rsidRPr="00BA68C7">
        <w:rPr>
          <w:rFonts w:eastAsia="Times New Roman" w:cs="Arial"/>
          <w:i/>
          <w:color w:val="222222"/>
          <w:sz w:val="24"/>
          <w:szCs w:val="24"/>
          <w:lang w:val="en-US"/>
        </w:rPr>
        <w:t xml:space="preserve">global </w:t>
      </w:r>
      <w:r w:rsidRPr="00BA68C7">
        <w:rPr>
          <w:rFonts w:eastAsia="Times New Roman" w:cs="Arial"/>
          <w:i/>
          <w:color w:val="222222"/>
          <w:sz w:val="24"/>
          <w:szCs w:val="24"/>
          <w:lang w:val="en-US"/>
        </w:rPr>
        <w:t>culture of responsibility and integrity in research and innovation and to engage in an open dialogue with stakeholders</w:t>
      </w:r>
      <w:r w:rsidRPr="00BA68C7">
        <w:rPr>
          <w:i/>
          <w:sz w:val="24"/>
          <w:szCs w:val="24"/>
          <w:lang w:val="en-US"/>
        </w:rPr>
        <w:t>.</w:t>
      </w:r>
    </w:p>
    <w:p w14:paraId="15174524" w14:textId="15267BDD" w:rsidR="00CF69B3" w:rsidRPr="00E73E49" w:rsidRDefault="00103D5B" w:rsidP="00D66C8A">
      <w:r w:rsidRPr="00E73E49">
        <w:t>From 11-13 October, over 100 scien</w:t>
      </w:r>
      <w:r w:rsidR="004333B4" w:rsidRPr="00E73E49">
        <w:t>tific</w:t>
      </w:r>
      <w:r w:rsidRPr="00E73E49">
        <w:t>, policy</w:t>
      </w:r>
      <w:r w:rsidR="001A3E5F">
        <w:t>,</w:t>
      </w:r>
      <w:r w:rsidRPr="00E73E49">
        <w:t xml:space="preserve"> and security experts gather</w:t>
      </w:r>
      <w:r w:rsidR="00A962A3">
        <w:t>ed in Ha</w:t>
      </w:r>
      <w:r w:rsidRPr="00E73E49">
        <w:t>nover, Germany</w:t>
      </w:r>
      <w:r w:rsidR="00A241A5">
        <w:t>,</w:t>
      </w:r>
      <w:r w:rsidRPr="00E73E49">
        <w:t xml:space="preserve"> </w:t>
      </w:r>
      <w:r w:rsidR="00E73E49">
        <w:t>at</w:t>
      </w:r>
      <w:r w:rsidR="009A3EA9" w:rsidRPr="00E73E49">
        <w:t xml:space="preserve"> </w:t>
      </w:r>
      <w:proofErr w:type="spellStart"/>
      <w:r w:rsidR="009A3EA9" w:rsidRPr="00E73E49">
        <w:t>Herrenhausen</w:t>
      </w:r>
      <w:proofErr w:type="spellEnd"/>
      <w:r w:rsidR="009A3EA9" w:rsidRPr="00E73E49">
        <w:t xml:space="preserve"> Palace </w:t>
      </w:r>
      <w:r w:rsidRPr="00E73E49">
        <w:t xml:space="preserve">to assess the security implications of genome editing technology. This workshop </w:t>
      </w:r>
      <w:r w:rsidR="001B116F">
        <w:t>began</w:t>
      </w:r>
      <w:r w:rsidRPr="00E73E49">
        <w:t xml:space="preserve"> a dialogue amongst international experts about the </w:t>
      </w:r>
      <w:r w:rsidR="002A6AC5" w:rsidRPr="00E73E49">
        <w:t xml:space="preserve">benefits as well as </w:t>
      </w:r>
      <w:r w:rsidRPr="00E73E49">
        <w:t xml:space="preserve">potential for intentional misuse of genome editing technologies. </w:t>
      </w:r>
      <w:r w:rsidR="009A4801" w:rsidRPr="00E73E49">
        <w:t>P</w:t>
      </w:r>
      <w:r w:rsidRPr="00E73E49">
        <w:t xml:space="preserve">roactive international dialogue about </w:t>
      </w:r>
      <w:r w:rsidR="004333B4" w:rsidRPr="00E73E49">
        <w:t xml:space="preserve">genome editing and </w:t>
      </w:r>
      <w:r w:rsidRPr="00E73E49">
        <w:t xml:space="preserve">security is important because of the recent rapid development and widespread use of genome editing tools, in particular CRISPR Cas9, </w:t>
      </w:r>
      <w:r w:rsidR="009A3EA9" w:rsidRPr="00E73E49">
        <w:t xml:space="preserve">in countries that may have </w:t>
      </w:r>
      <w:r w:rsidRPr="00E73E49">
        <w:t xml:space="preserve">divergent regulations and </w:t>
      </w:r>
      <w:r w:rsidR="009A3EA9" w:rsidRPr="00E73E49">
        <w:t xml:space="preserve">research </w:t>
      </w:r>
      <w:r w:rsidRPr="00E73E49">
        <w:t xml:space="preserve">governance. </w:t>
      </w:r>
      <w:r w:rsidR="00E73E49">
        <w:t>The</w:t>
      </w:r>
      <w:r w:rsidR="004333B4" w:rsidRPr="00E73E49">
        <w:t xml:space="preserve"> workshop recognised the importance of an open and inclusive dialogue with stakeholders as well as </w:t>
      </w:r>
      <w:r w:rsidR="00842DA0" w:rsidRPr="00E73E49">
        <w:t xml:space="preserve">the promotion of </w:t>
      </w:r>
      <w:r w:rsidR="004333B4" w:rsidRPr="00E73E49">
        <w:t xml:space="preserve">a research culture </w:t>
      </w:r>
      <w:r w:rsidR="00E73E49">
        <w:t>that builds tru</w:t>
      </w:r>
      <w:r w:rsidR="00D148BE">
        <w:t>st</w:t>
      </w:r>
      <w:r w:rsidR="00E73E49">
        <w:t xml:space="preserve"> through responsibility and integrity.</w:t>
      </w:r>
      <w:bookmarkStart w:id="0" w:name="_GoBack"/>
      <w:bookmarkEnd w:id="0"/>
    </w:p>
    <w:p w14:paraId="74BCC397" w14:textId="767C116F" w:rsidR="00B04F06" w:rsidRPr="00E73E49" w:rsidRDefault="00D66C8A" w:rsidP="00D66C8A">
      <w:r w:rsidRPr="00E73E49">
        <w:t>The workshop reviewed the latest advances in genome editing and applications of potential societal value. These span medicine, plant and animal breeding, microbial production systems</w:t>
      </w:r>
      <w:r w:rsidR="00C353A8">
        <w:t>,</w:t>
      </w:r>
      <w:r w:rsidRPr="00E73E49">
        <w:t xml:space="preserve"> and gene drive</w:t>
      </w:r>
      <w:r w:rsidR="00556665">
        <w:t>s, system</w:t>
      </w:r>
      <w:r w:rsidR="000F5D2A">
        <w:t>s</w:t>
      </w:r>
      <w:r w:rsidR="00556665">
        <w:t xml:space="preserve"> that could potentially transform an entire population of select animal or plant species.</w:t>
      </w:r>
      <w:r w:rsidRPr="00E73E49">
        <w:t xml:space="preserve"> </w:t>
      </w:r>
      <w:r w:rsidR="00842DA0" w:rsidRPr="00E73E49">
        <w:t>In a series of plenary presentations and breakout groups</w:t>
      </w:r>
      <w:r w:rsidR="00CF69B3" w:rsidRPr="00E73E49">
        <w:t xml:space="preserve"> on the </w:t>
      </w:r>
      <w:r w:rsidR="00556665">
        <w:t xml:space="preserve">potential </w:t>
      </w:r>
      <w:r w:rsidR="00CF69B3" w:rsidRPr="00E73E49">
        <w:t>security dimensions associated with the foreseen applications of the technology in human cell editing, agriculture, gene drives</w:t>
      </w:r>
      <w:r w:rsidR="00C353A8">
        <w:t>,</w:t>
      </w:r>
      <w:r w:rsidR="00CF69B3" w:rsidRPr="00E73E49">
        <w:t xml:space="preserve"> and microbiology</w:t>
      </w:r>
      <w:r w:rsidR="00842DA0" w:rsidRPr="00E73E49">
        <w:t xml:space="preserve">, </w:t>
      </w:r>
      <w:r w:rsidR="00B04F06" w:rsidRPr="00E73E49">
        <w:t>experts expressed their views</w:t>
      </w:r>
      <w:r w:rsidR="00C353A8">
        <w:t>,</w:t>
      </w:r>
      <w:r w:rsidR="00B04F06" w:rsidRPr="00E73E49">
        <w:t xml:space="preserve"> and </w:t>
      </w:r>
      <w:r w:rsidR="00556665">
        <w:t xml:space="preserve">many </w:t>
      </w:r>
      <w:r w:rsidR="00B04F06" w:rsidRPr="00E73E49">
        <w:t>called for the following points to be considered</w:t>
      </w:r>
      <w:r w:rsidR="00842DA0" w:rsidRPr="00E73E49">
        <w:t xml:space="preserve"> in future discussions on genome editing and security</w:t>
      </w:r>
      <w:r w:rsidR="00E73E49">
        <w:t>.</w:t>
      </w:r>
    </w:p>
    <w:p w14:paraId="310BC27F" w14:textId="6F879849" w:rsidR="00DC2355" w:rsidRPr="00E73E49" w:rsidRDefault="00DC2355" w:rsidP="00D66C8A">
      <w:pPr>
        <w:rPr>
          <w:b/>
        </w:rPr>
      </w:pPr>
      <w:r w:rsidRPr="00E73E49">
        <w:rPr>
          <w:b/>
        </w:rPr>
        <w:t>Scientific responsibility</w:t>
      </w:r>
    </w:p>
    <w:p w14:paraId="6189739D" w14:textId="07C36F27" w:rsidR="002917C2" w:rsidRPr="00E73E49" w:rsidRDefault="00556665" w:rsidP="002917C2">
      <w:r>
        <w:rPr>
          <w:rFonts w:eastAsia="Times New Roman" w:cs="Arial"/>
          <w:color w:val="222222"/>
        </w:rPr>
        <w:t>Many workshop participants emphasi</w:t>
      </w:r>
      <w:r w:rsidR="00C353A8">
        <w:rPr>
          <w:rFonts w:eastAsia="Times New Roman" w:cs="Arial"/>
          <w:color w:val="222222"/>
        </w:rPr>
        <w:t>s</w:t>
      </w:r>
      <w:r>
        <w:rPr>
          <w:rFonts w:eastAsia="Times New Roman" w:cs="Arial"/>
          <w:color w:val="222222"/>
        </w:rPr>
        <w:t>ed</w:t>
      </w:r>
      <w:r w:rsidRPr="00E73E49">
        <w:rPr>
          <w:rFonts w:eastAsia="Times New Roman" w:cs="Arial"/>
          <w:color w:val="222222"/>
        </w:rPr>
        <w:t xml:space="preserve"> </w:t>
      </w:r>
      <w:r w:rsidR="00CF3427" w:rsidRPr="00E73E49">
        <w:rPr>
          <w:rFonts w:eastAsia="Times New Roman" w:cs="Arial"/>
          <w:color w:val="222222"/>
        </w:rPr>
        <w:t xml:space="preserve">that </w:t>
      </w:r>
      <w:r w:rsidR="00BF58EE" w:rsidRPr="00E73E49">
        <w:rPr>
          <w:rFonts w:eastAsia="Times New Roman" w:cs="Arial"/>
          <w:color w:val="222222"/>
        </w:rPr>
        <w:t>it</w:t>
      </w:r>
      <w:r w:rsidR="00DC2355" w:rsidRPr="00E73E49">
        <w:rPr>
          <w:rFonts w:eastAsia="Times New Roman" w:cs="Arial"/>
          <w:color w:val="222222"/>
          <w:lang w:val="en-US"/>
        </w:rPr>
        <w:t xml:space="preserve"> is vital to </w:t>
      </w:r>
      <w:r w:rsidR="000F5D2A">
        <w:rPr>
          <w:rFonts w:eastAsia="Times New Roman" w:cs="Arial"/>
          <w:color w:val="222222"/>
          <w:lang w:val="en-US"/>
        </w:rPr>
        <w:t>support and sustain</w:t>
      </w:r>
      <w:r w:rsidR="000F5D2A" w:rsidRPr="00E73E49">
        <w:rPr>
          <w:rFonts w:eastAsia="Times New Roman" w:cs="Arial"/>
          <w:color w:val="222222"/>
          <w:lang w:val="en-US"/>
        </w:rPr>
        <w:t xml:space="preserve"> </w:t>
      </w:r>
      <w:r w:rsidR="00DC2355" w:rsidRPr="00E73E49">
        <w:rPr>
          <w:rFonts w:eastAsia="Times New Roman" w:cs="Arial"/>
          <w:color w:val="222222"/>
          <w:lang w:val="en-US"/>
        </w:rPr>
        <w:t>a culture of responsibility and integrity in research and innovation</w:t>
      </w:r>
      <w:r w:rsidR="00E73E49">
        <w:rPr>
          <w:rFonts w:eastAsia="Times New Roman" w:cs="Arial"/>
          <w:color w:val="222222"/>
          <w:lang w:val="en-US"/>
        </w:rPr>
        <w:t xml:space="preserve"> and to engage with stakeholders</w:t>
      </w:r>
      <w:r w:rsidR="00DC2355" w:rsidRPr="00E73E49">
        <w:rPr>
          <w:rFonts w:eastAsia="Times New Roman" w:cs="Arial"/>
          <w:color w:val="222222"/>
          <w:lang w:val="en-US"/>
        </w:rPr>
        <w:t>. </w:t>
      </w:r>
      <w:r w:rsidR="00CF3427" w:rsidRPr="00E73E49">
        <w:rPr>
          <w:rFonts w:eastAsia="Times New Roman" w:cs="Arial"/>
          <w:color w:val="222222"/>
          <w:lang w:val="en-US"/>
        </w:rPr>
        <w:t xml:space="preserve">Moreover, </w:t>
      </w:r>
      <w:r w:rsidR="00E73E49">
        <w:rPr>
          <w:rFonts w:eastAsia="Times New Roman" w:cs="Arial"/>
          <w:color w:val="222222"/>
          <w:lang w:val="en-US"/>
        </w:rPr>
        <w:t>researchers</w:t>
      </w:r>
      <w:r w:rsidR="00CF3427" w:rsidRPr="00E73E49">
        <w:t xml:space="preserve"> </w:t>
      </w:r>
      <w:r>
        <w:t xml:space="preserve">and policy makers </w:t>
      </w:r>
      <w:r w:rsidR="00CF3427" w:rsidRPr="00E73E49">
        <w:t>must</w:t>
      </w:r>
      <w:r w:rsidR="00D66C8A" w:rsidRPr="00E73E49">
        <w:t xml:space="preserve"> commit to continuing an open and inclusive dialogue </w:t>
      </w:r>
      <w:r w:rsidR="00E73E49">
        <w:t>that builds trust. A</w:t>
      </w:r>
      <w:r w:rsidR="00A241A5">
        <w:t>s with other new and emerging technologies, a</w:t>
      </w:r>
      <w:r w:rsidR="00E73E49">
        <w:t xml:space="preserve"> </w:t>
      </w:r>
      <w:r w:rsidR="00D66C8A" w:rsidRPr="00E73E49">
        <w:t xml:space="preserve">lack of communication </w:t>
      </w:r>
      <w:r w:rsidR="00E73E49">
        <w:t xml:space="preserve">about </w:t>
      </w:r>
      <w:r w:rsidR="00A241A5">
        <w:t xml:space="preserve">any </w:t>
      </w:r>
      <w:proofErr w:type="gramStart"/>
      <w:r w:rsidR="00E73E49">
        <w:t>uncertaint</w:t>
      </w:r>
      <w:r w:rsidR="00A241A5">
        <w:t>ies</w:t>
      </w:r>
      <w:proofErr w:type="gramEnd"/>
      <w:r w:rsidR="00E73E49">
        <w:t xml:space="preserve"> </w:t>
      </w:r>
      <w:r w:rsidR="00D66C8A" w:rsidRPr="00E73E49">
        <w:t xml:space="preserve">may undermine </w:t>
      </w:r>
      <w:r w:rsidR="00A241A5">
        <w:t xml:space="preserve">public </w:t>
      </w:r>
      <w:r w:rsidR="00D66C8A" w:rsidRPr="00E73E49">
        <w:t>confidence in science.</w:t>
      </w:r>
      <w:r w:rsidR="00CF3427" w:rsidRPr="00E73E49">
        <w:t xml:space="preserve"> </w:t>
      </w:r>
      <w:r w:rsidR="00E73E49">
        <w:t>S</w:t>
      </w:r>
      <w:r w:rsidR="00DC2355" w:rsidRPr="00E73E49">
        <w:t>cientists</w:t>
      </w:r>
      <w:r>
        <w:t xml:space="preserve"> and security experts</w:t>
      </w:r>
      <w:r w:rsidR="00DC2355" w:rsidRPr="00E73E49">
        <w:t xml:space="preserve"> should listen to concerns or fears regarding the misuse of genome editing</w:t>
      </w:r>
      <w:r>
        <w:t>, and provide their expertise on</w:t>
      </w:r>
      <w:r w:rsidR="00DC2355" w:rsidRPr="00E73E49">
        <w:t xml:space="preserve"> </w:t>
      </w:r>
      <w:r w:rsidR="00C353A8">
        <w:t>what is and is not likely</w:t>
      </w:r>
      <w:r w:rsidR="00DC2355" w:rsidRPr="00E73E49">
        <w:t>.</w:t>
      </w:r>
      <w:r w:rsidR="00CF3427" w:rsidRPr="00E73E49">
        <w:t xml:space="preserve"> </w:t>
      </w:r>
      <w:r w:rsidR="00E73E49">
        <w:t>In addition, the</w:t>
      </w:r>
      <w:r w:rsidR="00CF69B3" w:rsidRPr="00E73E49">
        <w:t xml:space="preserve"> scientific community must ensure that younger researchers and researchers from the global south have a voice in this</w:t>
      </w:r>
      <w:r w:rsidR="00CF3427" w:rsidRPr="00E73E49">
        <w:t xml:space="preserve"> on-going</w:t>
      </w:r>
      <w:r w:rsidR="00CF69B3" w:rsidRPr="00E73E49">
        <w:t xml:space="preserve"> dialogue. </w:t>
      </w:r>
    </w:p>
    <w:p w14:paraId="3501B673" w14:textId="0BF7034D" w:rsidR="00CF3427" w:rsidRDefault="00CF3427" w:rsidP="00CF3427">
      <w:r w:rsidRPr="00E73E49">
        <w:t>"The scientific community has a responsibility to take into account the reasonably foreseeable consequences of our activities and to engage in a dialogue with stakeholders about</w:t>
      </w:r>
      <w:r w:rsidR="00CF442D" w:rsidRPr="00E73E49">
        <w:t xml:space="preserve"> both</w:t>
      </w:r>
      <w:r w:rsidRPr="00E73E49">
        <w:t xml:space="preserve"> the benefits and </w:t>
      </w:r>
      <w:r w:rsidR="00CF442D" w:rsidRPr="00E73E49">
        <w:t>security implications</w:t>
      </w:r>
      <w:r w:rsidRPr="00E73E49">
        <w:t xml:space="preserve"> of genome editing", commented Volker </w:t>
      </w:r>
      <w:proofErr w:type="spellStart"/>
      <w:r w:rsidRPr="00E73E49">
        <w:t>ter</w:t>
      </w:r>
      <w:proofErr w:type="spellEnd"/>
      <w:r w:rsidRPr="00E73E49">
        <w:t xml:space="preserve"> </w:t>
      </w:r>
      <w:proofErr w:type="spellStart"/>
      <w:r w:rsidRPr="00E73E49">
        <w:t>Meulen</w:t>
      </w:r>
      <w:proofErr w:type="spellEnd"/>
      <w:r w:rsidRPr="00E73E49">
        <w:t xml:space="preserve">, </w:t>
      </w:r>
      <w:r w:rsidR="0053408E">
        <w:t>President</w:t>
      </w:r>
      <w:r w:rsidRPr="00E73E49">
        <w:t xml:space="preserve"> of the </w:t>
      </w:r>
      <w:proofErr w:type="spellStart"/>
      <w:r w:rsidRPr="00E73E49">
        <w:t>InterAcademy</w:t>
      </w:r>
      <w:proofErr w:type="spellEnd"/>
      <w:r w:rsidRPr="00E73E49">
        <w:t xml:space="preserve"> Partnership (IAP), the global network of academies</w:t>
      </w:r>
      <w:r w:rsidR="00A241A5" w:rsidRPr="00A241A5">
        <w:t xml:space="preserve"> </w:t>
      </w:r>
      <w:r w:rsidR="00A241A5">
        <w:t xml:space="preserve">of </w:t>
      </w:r>
      <w:r w:rsidR="00A241A5" w:rsidRPr="00E73E49">
        <w:t>science</w:t>
      </w:r>
      <w:r w:rsidR="00A241A5">
        <w:t xml:space="preserve"> and medicine</w:t>
      </w:r>
      <w:r w:rsidRPr="00E73E49">
        <w:t>.</w:t>
      </w:r>
    </w:p>
    <w:p w14:paraId="56DF13DF" w14:textId="77777777" w:rsidR="00BA68C7" w:rsidRDefault="00BA68C7" w:rsidP="00E73E49">
      <w:pPr>
        <w:rPr>
          <w:b/>
        </w:rPr>
      </w:pPr>
    </w:p>
    <w:p w14:paraId="5151757D" w14:textId="77777777" w:rsidR="00BA68C7" w:rsidRDefault="00BA68C7" w:rsidP="00E73E49">
      <w:pPr>
        <w:rPr>
          <w:b/>
        </w:rPr>
      </w:pPr>
    </w:p>
    <w:p w14:paraId="442FB0CD" w14:textId="03C5AB83" w:rsidR="00E73E49" w:rsidRPr="00E73E49" w:rsidRDefault="00E73E49" w:rsidP="00E73E49">
      <w:pPr>
        <w:rPr>
          <w:b/>
        </w:rPr>
      </w:pPr>
      <w:r w:rsidRPr="00E73E49">
        <w:rPr>
          <w:b/>
        </w:rPr>
        <w:lastRenderedPageBreak/>
        <w:t>Discussion of security implications and benefits</w:t>
      </w:r>
    </w:p>
    <w:p w14:paraId="749E71F9" w14:textId="6F590C3B" w:rsidR="00E73E49" w:rsidRPr="00E73E49" w:rsidRDefault="00E73E49" w:rsidP="00E73E49">
      <w:pPr>
        <w:rPr>
          <w:rFonts w:eastAsia="Times New Roman" w:cs="Arial"/>
          <w:color w:val="222222"/>
          <w:lang w:val="en-US"/>
        </w:rPr>
      </w:pPr>
      <w:r>
        <w:t>Genome editing offers tangible benefits</w:t>
      </w:r>
      <w:r w:rsidRPr="00E73E49">
        <w:t>. There should be a balanced and open discussion of the benefits and any potential safety or security issues, particularly as they relate to consumers. And while gen</w:t>
      </w:r>
      <w:r w:rsidR="00A241A5">
        <w:t>om</w:t>
      </w:r>
      <w:r w:rsidRPr="00E73E49">
        <w:t xml:space="preserve">e editing is being used more widely, this does not necessarily mean that there will be increased </w:t>
      </w:r>
      <w:r w:rsidR="00C23DF7">
        <w:t xml:space="preserve">risks of </w:t>
      </w:r>
      <w:r w:rsidRPr="00E73E49">
        <w:t>misuse.</w:t>
      </w:r>
      <w:r w:rsidR="00EF1CF7">
        <w:t xml:space="preserve"> Indeed, it was noted that genome editing could also help to tackle security challenges for health and food.</w:t>
      </w:r>
      <w:r w:rsidRPr="00E73E49">
        <w:t xml:space="preserve"> </w:t>
      </w:r>
      <w:r w:rsidR="00922367" w:rsidRPr="00E73E49">
        <w:t>‘</w:t>
      </w:r>
      <w:r w:rsidR="00922367">
        <w:t>S</w:t>
      </w:r>
      <w:r w:rsidR="00922367" w:rsidRPr="00E73E49">
        <w:t xml:space="preserve">ecurity’ must also be well-defined. This can include security as it relates to public health, food, </w:t>
      </w:r>
      <w:r w:rsidR="00922367">
        <w:t xml:space="preserve">national </w:t>
      </w:r>
      <w:r w:rsidR="00922367" w:rsidRPr="00E73E49">
        <w:t>economic</w:t>
      </w:r>
      <w:r w:rsidR="00922367">
        <w:t>s</w:t>
      </w:r>
      <w:r w:rsidR="00922367" w:rsidRPr="00E73E49">
        <w:t>, data</w:t>
      </w:r>
      <w:r w:rsidR="00C353A8">
        <w:t>,</w:t>
      </w:r>
      <w:r w:rsidR="00922367" w:rsidRPr="00E73E49">
        <w:t xml:space="preserve"> </w:t>
      </w:r>
      <w:r w:rsidR="00922367">
        <w:t>and privacy, among other important facets of society</w:t>
      </w:r>
      <w:r w:rsidR="00922367" w:rsidRPr="00E73E49">
        <w:t>.</w:t>
      </w:r>
      <w:r w:rsidR="00922367">
        <w:t xml:space="preserve"> </w:t>
      </w:r>
      <w:r w:rsidRPr="00E73E49">
        <w:t>Given the rapid development and widespread use of genome editing tools, c</w:t>
      </w:r>
      <w:proofErr w:type="spellStart"/>
      <w:r w:rsidRPr="00E73E49">
        <w:rPr>
          <w:rFonts w:eastAsia="Times New Roman" w:cs="Arial"/>
          <w:color w:val="222222"/>
          <w:lang w:val="en-US"/>
        </w:rPr>
        <w:t>ountries</w:t>
      </w:r>
      <w:proofErr w:type="spellEnd"/>
      <w:r w:rsidRPr="00E73E49">
        <w:rPr>
          <w:rFonts w:eastAsia="Times New Roman" w:cs="Arial"/>
          <w:color w:val="222222"/>
          <w:lang w:val="en-US"/>
        </w:rPr>
        <w:t xml:space="preserve"> in the global south will need to be part of the on-going efforts to ensure coherence worldwide. The role of States in the</w:t>
      </w:r>
      <w:r w:rsidR="00A241A5">
        <w:rPr>
          <w:rFonts w:eastAsia="Times New Roman" w:cs="Arial"/>
          <w:color w:val="222222"/>
          <w:lang w:val="en-US"/>
        </w:rPr>
        <w:t xml:space="preserve"> potential</w:t>
      </w:r>
      <w:r w:rsidRPr="00E73E49">
        <w:rPr>
          <w:rFonts w:eastAsia="Times New Roman" w:cs="Arial"/>
          <w:color w:val="222222"/>
          <w:lang w:val="en-US"/>
        </w:rPr>
        <w:t xml:space="preserve"> intentional misuse of genome editing technologies was observed to be an important area for further discussion</w:t>
      </w:r>
      <w:r w:rsidR="00A241A5">
        <w:rPr>
          <w:rFonts w:eastAsia="Times New Roman" w:cs="Arial"/>
          <w:color w:val="222222"/>
          <w:lang w:val="en-US"/>
        </w:rPr>
        <w:t xml:space="preserve"> – even if the maj</w:t>
      </w:r>
      <w:r w:rsidR="00114B23">
        <w:rPr>
          <w:rFonts w:eastAsia="Times New Roman" w:cs="Arial"/>
          <w:color w:val="222222"/>
          <w:lang w:val="en-US"/>
        </w:rPr>
        <w:t>o</w:t>
      </w:r>
      <w:r w:rsidR="00A241A5">
        <w:rPr>
          <w:rFonts w:eastAsia="Times New Roman" w:cs="Arial"/>
          <w:color w:val="222222"/>
          <w:lang w:val="en-US"/>
        </w:rPr>
        <w:t xml:space="preserve">rity of countries are </w:t>
      </w:r>
      <w:r w:rsidR="00C23DF7">
        <w:rPr>
          <w:rFonts w:eastAsia="Times New Roman" w:cs="Arial"/>
          <w:color w:val="222222"/>
          <w:lang w:val="en-US"/>
        </w:rPr>
        <w:t>members of</w:t>
      </w:r>
      <w:r w:rsidR="00A241A5">
        <w:rPr>
          <w:rFonts w:eastAsia="Times New Roman" w:cs="Arial"/>
          <w:color w:val="222222"/>
          <w:lang w:val="en-US"/>
        </w:rPr>
        <w:t xml:space="preserve"> the international Biological and Toxin Weapons Convention that prohibits the development of bioweapons</w:t>
      </w:r>
      <w:r w:rsidRPr="00E73E49">
        <w:rPr>
          <w:rFonts w:eastAsia="Times New Roman" w:cs="Arial"/>
          <w:color w:val="222222"/>
          <w:lang w:val="en-US"/>
        </w:rPr>
        <w:t>.</w:t>
      </w:r>
      <w:r w:rsidR="00EF1CF7">
        <w:rPr>
          <w:rFonts w:eastAsia="Times New Roman" w:cs="Arial"/>
          <w:color w:val="222222"/>
          <w:lang w:val="en-US"/>
        </w:rPr>
        <w:t xml:space="preserve"> </w:t>
      </w:r>
      <w:r w:rsidR="006D1BD1">
        <w:rPr>
          <w:rFonts w:eastAsia="Times New Roman" w:cs="Arial"/>
          <w:color w:val="222222"/>
          <w:lang w:val="en-US"/>
        </w:rPr>
        <w:t>P</w:t>
      </w:r>
      <w:proofErr w:type="spellStart"/>
      <w:r w:rsidR="00EF1CF7" w:rsidRPr="001C2887">
        <w:t>revention</w:t>
      </w:r>
      <w:proofErr w:type="spellEnd"/>
      <w:r w:rsidR="00EF1CF7" w:rsidRPr="001C2887">
        <w:t xml:space="preserve"> and mitigation – via technical, legal, regulatory and policy approaches –</w:t>
      </w:r>
      <w:r w:rsidR="00EF1CF7">
        <w:t xml:space="preserve"> </w:t>
      </w:r>
      <w:r w:rsidR="00EF1CF7" w:rsidRPr="001C2887">
        <w:t>were highlighted as important ways to tackle the potential security concerns associated with genome editing applications.</w:t>
      </w:r>
      <w:r w:rsidR="00CD69CF">
        <w:t xml:space="preserve"> Many people stated that our inability to detect changes is a problem, so a more focused discussion about detection is needed for both biosafety and security reasons.</w:t>
      </w:r>
    </w:p>
    <w:p w14:paraId="15A2447B" w14:textId="02993ACF" w:rsidR="00DC2355" w:rsidRPr="00E73E49" w:rsidRDefault="00DC2355" w:rsidP="00DC2355">
      <w:pPr>
        <w:rPr>
          <w:b/>
        </w:rPr>
      </w:pPr>
      <w:r w:rsidRPr="00E73E49">
        <w:rPr>
          <w:b/>
        </w:rPr>
        <w:t>Regulatory frameworks</w:t>
      </w:r>
    </w:p>
    <w:p w14:paraId="2D9AD417" w14:textId="0642BAFE" w:rsidR="00DC2355" w:rsidRPr="00E73E49" w:rsidRDefault="00903988" w:rsidP="00CF3427">
      <w:r>
        <w:t>T</w:t>
      </w:r>
      <w:r w:rsidRPr="00E73E49">
        <w:rPr>
          <w:rFonts w:eastAsia="Times New Roman" w:cs="Arial"/>
          <w:color w:val="222222"/>
          <w:lang w:val="en-US"/>
        </w:rPr>
        <w:t xml:space="preserve">here are a wide variety of governance options that are important for integrated management of research and its outputs. </w:t>
      </w:r>
      <w:r w:rsidR="00CF3427" w:rsidRPr="00E73E49">
        <w:t xml:space="preserve">According to participants, </w:t>
      </w:r>
      <w:r>
        <w:t xml:space="preserve">many </w:t>
      </w:r>
      <w:r w:rsidR="00DC2355" w:rsidRPr="00E73E49">
        <w:t>current regulatory frameworks in place for research and its applications c</w:t>
      </w:r>
      <w:r w:rsidR="00E73E49">
        <w:t>an also be applied to genome editing</w:t>
      </w:r>
      <w:r w:rsidR="00DC2355" w:rsidRPr="00E73E49">
        <w:t xml:space="preserve">. </w:t>
      </w:r>
      <w:r>
        <w:t>T</w:t>
      </w:r>
      <w:r w:rsidR="00DC2355" w:rsidRPr="00E73E49">
        <w:t>here is</w:t>
      </w:r>
      <w:r>
        <w:t xml:space="preserve"> also</w:t>
      </w:r>
      <w:r w:rsidR="00DC2355" w:rsidRPr="00E73E49">
        <w:t xml:space="preserve"> </w:t>
      </w:r>
      <w:r w:rsidR="00A241A5">
        <w:t xml:space="preserve">a </w:t>
      </w:r>
      <w:r w:rsidR="00DC2355" w:rsidRPr="00E73E49">
        <w:t xml:space="preserve">need to share good </w:t>
      </w:r>
      <w:r w:rsidR="00DC2355" w:rsidRPr="007A3690">
        <w:t>practice in research</w:t>
      </w:r>
      <w:r w:rsidRPr="007A3690">
        <w:t>, policy,</w:t>
      </w:r>
      <w:r w:rsidR="00DC2355" w:rsidRPr="007A3690">
        <w:t xml:space="preserve"> and regulation worldwide and to continue monitoring developments to ensure </w:t>
      </w:r>
      <w:r w:rsidR="00E73E49" w:rsidRPr="007A3690">
        <w:t>that there is</w:t>
      </w:r>
      <w:r w:rsidR="00DC2355" w:rsidRPr="007A3690">
        <w:t xml:space="preserve"> flexibility to manage and enable innovation.</w:t>
      </w:r>
      <w:r w:rsidR="007A3690" w:rsidRPr="007A3690">
        <w:t xml:space="preserve"> Many participants advised that the products of genome editing</w:t>
      </w:r>
      <w:r w:rsidR="007A3690">
        <w:t>,</w:t>
      </w:r>
      <w:r w:rsidR="007A3690" w:rsidRPr="007A3690">
        <w:t xml:space="preserve"> rather than the process, should be regulated.</w:t>
      </w:r>
    </w:p>
    <w:p w14:paraId="7D542BE1" w14:textId="35158145" w:rsidR="00CF3427" w:rsidRPr="00E73E49" w:rsidRDefault="00F80188" w:rsidP="00CF69B3">
      <w:pPr>
        <w:rPr>
          <w:b/>
        </w:rPr>
      </w:pPr>
      <w:r>
        <w:rPr>
          <w:b/>
        </w:rPr>
        <w:t>Next steps</w:t>
      </w:r>
    </w:p>
    <w:p w14:paraId="658463F6" w14:textId="76AE946B" w:rsidR="00CF69B3" w:rsidRDefault="00CF69B3" w:rsidP="00CF69B3">
      <w:r w:rsidRPr="00E73E49">
        <w:t>The workshop concluded with a discussion of the next steps required to clarify what is currently uncertain and where there is consensus, and to communicate the continuing responsibility of the scientific community to tackle these complex topics. It was agreed t</w:t>
      </w:r>
      <w:r w:rsidR="00A241A5">
        <w:t>hat it would</w:t>
      </w:r>
      <w:r w:rsidRPr="00E73E49">
        <w:t xml:space="preserve"> be highly desirable to develop a sustainable network encompassing the scientific and security </w:t>
      </w:r>
      <w:r w:rsidR="00A241A5">
        <w:t>communities</w:t>
      </w:r>
      <w:r w:rsidR="00A241A5" w:rsidRPr="00E73E49">
        <w:t xml:space="preserve"> </w:t>
      </w:r>
      <w:r w:rsidRPr="00E73E49">
        <w:t>and others, to share perspectives, facilitate information exchange, identify priorities for further study, and serve as a basis for extending the engagement more widely.</w:t>
      </w:r>
      <w:r w:rsidR="00EF1CF7">
        <w:t xml:space="preserve"> In short, the scientific </w:t>
      </w:r>
      <w:r w:rsidR="00BA68C7">
        <w:t xml:space="preserve">and security </w:t>
      </w:r>
      <w:r w:rsidR="00EF1CF7">
        <w:t>communit</w:t>
      </w:r>
      <w:r w:rsidR="00BA68C7">
        <w:t>ies</w:t>
      </w:r>
      <w:r w:rsidR="00EF1CF7">
        <w:t xml:space="preserve"> </w:t>
      </w:r>
      <w:r w:rsidR="00BA68C7">
        <w:t>are</w:t>
      </w:r>
      <w:r w:rsidR="00EF1CF7">
        <w:t xml:space="preserve"> paying attention.</w:t>
      </w:r>
    </w:p>
    <w:p w14:paraId="13C631C3" w14:textId="77777777" w:rsidR="0065289E" w:rsidRPr="00E73E49" w:rsidRDefault="0065289E" w:rsidP="0065289E">
      <w:r w:rsidRPr="00E73E49">
        <w:t>IAP will publish a more detailed summary of the workshop discussions by end 2017.</w:t>
      </w:r>
    </w:p>
    <w:p w14:paraId="510A5461" w14:textId="700F30B2" w:rsidR="00B44CA9" w:rsidRDefault="00CD69CF" w:rsidP="00B44CA9">
      <w:pPr>
        <w:spacing w:after="0"/>
        <w:rPr>
          <w:b/>
        </w:rPr>
      </w:pPr>
      <w:r>
        <w:t>This workshop was organised by a global collaboration of academies of science:</w:t>
      </w:r>
      <w:r w:rsidRPr="00903988">
        <w:t xml:space="preserve"> </w:t>
      </w:r>
      <w:r w:rsidRPr="00E73E49">
        <w:t xml:space="preserve">the </w:t>
      </w:r>
      <w:proofErr w:type="spellStart"/>
      <w:r w:rsidRPr="00E73E49">
        <w:t>InterAcademy</w:t>
      </w:r>
      <w:proofErr w:type="spellEnd"/>
      <w:r w:rsidRPr="00E73E49">
        <w:t xml:space="preserve"> Partnership (IAP), the European Academies</w:t>
      </w:r>
      <w:r w:rsidR="0075657C">
        <w:t>’</w:t>
      </w:r>
      <w:r w:rsidRPr="00E73E49">
        <w:t xml:space="preserve"> Science Advisory Council (EASAC), the US National Academies of Sciences, Engineering and Medicine (NASEM)</w:t>
      </w:r>
      <w:r w:rsidR="00797B72">
        <w:t>,</w:t>
      </w:r>
      <w:r w:rsidRPr="00E73E49">
        <w:t xml:space="preserve"> and the German National Academy of Sciences, </w:t>
      </w:r>
      <w:proofErr w:type="spellStart"/>
      <w:r w:rsidRPr="00E73E49">
        <w:t>Leopoldina</w:t>
      </w:r>
      <w:proofErr w:type="spellEnd"/>
      <w:r>
        <w:t>.</w:t>
      </w:r>
      <w:r w:rsidRPr="00E73E49">
        <w:t xml:space="preserve"> </w:t>
      </w:r>
      <w:r>
        <w:t xml:space="preserve">The workshop was supported by the Volkswagen Foundation, the Gordon and Betty Moore Foundation, the U.S. Intelligence Advanced Research Projects Activity, and the U.S. </w:t>
      </w:r>
      <w:proofErr w:type="spellStart"/>
      <w:r>
        <w:t>Defense</w:t>
      </w:r>
      <w:proofErr w:type="spellEnd"/>
      <w:r>
        <w:t xml:space="preserve"> Advanced Research Projects Agency.  The views expressed in this press release do not necessarily represent those of the individual academies of sciences or the workshop funders.</w:t>
      </w:r>
    </w:p>
    <w:p w14:paraId="2A6E5B50" w14:textId="1BA42874" w:rsidR="00CD69CF" w:rsidRDefault="00CD69CF" w:rsidP="00B44CA9">
      <w:pPr>
        <w:spacing w:after="0"/>
        <w:rPr>
          <w:b/>
        </w:rPr>
      </w:pPr>
    </w:p>
    <w:p w14:paraId="3CFB02CC" w14:textId="77777777" w:rsidR="00C353A8" w:rsidRDefault="00C353A8" w:rsidP="00B44CA9">
      <w:pPr>
        <w:spacing w:after="0"/>
        <w:rPr>
          <w:b/>
        </w:rPr>
      </w:pPr>
    </w:p>
    <w:p w14:paraId="17ACAC81" w14:textId="77777777" w:rsidR="00C353A8" w:rsidRDefault="00C353A8" w:rsidP="00B44CA9">
      <w:pPr>
        <w:spacing w:after="0"/>
        <w:rPr>
          <w:b/>
        </w:rPr>
      </w:pPr>
    </w:p>
    <w:p w14:paraId="12D38B7D" w14:textId="77777777" w:rsidR="00C353A8" w:rsidRDefault="00C353A8" w:rsidP="00B44CA9">
      <w:pPr>
        <w:spacing w:after="0"/>
        <w:rPr>
          <w:b/>
        </w:rPr>
      </w:pPr>
    </w:p>
    <w:p w14:paraId="3B20BFC2" w14:textId="77777777" w:rsidR="00C353A8" w:rsidRDefault="00C353A8" w:rsidP="00B44CA9">
      <w:pPr>
        <w:spacing w:after="0"/>
        <w:rPr>
          <w:b/>
        </w:rPr>
      </w:pPr>
    </w:p>
    <w:p w14:paraId="651485DB" w14:textId="3383AE3D" w:rsidR="00CD69CF" w:rsidRDefault="0033149D" w:rsidP="00B44CA9">
      <w:pPr>
        <w:spacing w:after="0"/>
        <w:rPr>
          <w:b/>
        </w:rPr>
      </w:pPr>
      <w:hyperlink r:id="rId11" w:history="1">
        <w:r w:rsidR="00A962A3" w:rsidRPr="00AE7D20">
          <w:rPr>
            <w:rStyle w:val="Hyperlink"/>
          </w:rPr>
          <w:t>About the Volkswagen Foundation</w:t>
        </w:r>
      </w:hyperlink>
    </w:p>
    <w:p w14:paraId="1283A746" w14:textId="112B9E28" w:rsidR="00A962A3" w:rsidRPr="00A962A3" w:rsidRDefault="00A962A3" w:rsidP="00B44CA9">
      <w:pPr>
        <w:spacing w:after="0"/>
        <w:rPr>
          <w:i/>
        </w:rPr>
      </w:pPr>
      <w:r w:rsidRPr="00A962A3">
        <w:rPr>
          <w:rFonts w:ascii="Calibri" w:hAnsi="Calibri"/>
          <w:i/>
          <w:shd w:val="clear" w:color="auto" w:fill="FFFFFF"/>
        </w:rPr>
        <w:t xml:space="preserve">The Volkswagen Foundation is an independent foundation incorporated under private law with registered office in Hanover. Its overall funding volume of around 150 million </w:t>
      </w:r>
      <w:r w:rsidR="0075657C">
        <w:rPr>
          <w:rFonts w:ascii="Calibri" w:hAnsi="Calibri"/>
          <w:i/>
          <w:shd w:val="clear" w:color="auto" w:fill="FFFFFF"/>
        </w:rPr>
        <w:t>euros per year makes it Germany’</w:t>
      </w:r>
      <w:r w:rsidRPr="00A962A3">
        <w:rPr>
          <w:rFonts w:ascii="Calibri" w:hAnsi="Calibri"/>
          <w:i/>
          <w:shd w:val="clear" w:color="auto" w:fill="FFFFFF"/>
        </w:rPr>
        <w:t>s largest private research funding foundation, and indeed one of the country’s largest foundations altogether. The Foundation provides funds only to academic institutions. Since it was founded more than 50 years ago, the Volkswagen Foundation has allocated more than 4.7 billion euros in support of over 30,000 projects. It is thereby one of the largest common benefit foundations under private law in all of Germany.</w:t>
      </w:r>
    </w:p>
    <w:p w14:paraId="2187A5D3" w14:textId="77777777" w:rsidR="00A962A3" w:rsidRPr="00A962A3" w:rsidRDefault="00A962A3" w:rsidP="00B44CA9">
      <w:pPr>
        <w:spacing w:after="0"/>
      </w:pPr>
    </w:p>
    <w:p w14:paraId="1BC18BFD" w14:textId="32D712A8" w:rsidR="00B44CA9" w:rsidRPr="00A962A3" w:rsidRDefault="0033149D" w:rsidP="00B44CA9">
      <w:pPr>
        <w:spacing w:after="0"/>
        <w:rPr>
          <w:b/>
        </w:rPr>
      </w:pPr>
      <w:hyperlink r:id="rId12" w:history="1">
        <w:r w:rsidR="00B44CA9" w:rsidRPr="007F3136">
          <w:rPr>
            <w:rStyle w:val="Hyperlink"/>
          </w:rPr>
          <w:t>About IAP</w:t>
        </w:r>
      </w:hyperlink>
    </w:p>
    <w:p w14:paraId="630CACE8" w14:textId="77777777" w:rsidR="00A962A3" w:rsidRPr="00996B3C" w:rsidRDefault="00A962A3" w:rsidP="00996B3C">
      <w:pPr>
        <w:spacing w:line="240" w:lineRule="auto"/>
        <w:rPr>
          <w:i/>
        </w:rPr>
      </w:pPr>
      <w:r w:rsidRPr="00996B3C">
        <w:rPr>
          <w:i/>
        </w:rPr>
        <w:t xml:space="preserve">The </w:t>
      </w:r>
      <w:proofErr w:type="spellStart"/>
      <w:r w:rsidRPr="00996B3C">
        <w:rPr>
          <w:i/>
        </w:rPr>
        <w:t>InterAcademy</w:t>
      </w:r>
      <w:proofErr w:type="spellEnd"/>
      <w:r w:rsidRPr="00996B3C">
        <w:rPr>
          <w:i/>
        </w:rPr>
        <w:t xml:space="preserve"> Partnership (IAP</w:t>
      </w:r>
      <w:proofErr w:type="gramStart"/>
      <w:r w:rsidRPr="00996B3C">
        <w:rPr>
          <w:i/>
        </w:rPr>
        <w:t>),</w:t>
      </w:r>
      <w:proofErr w:type="gramEnd"/>
      <w:r w:rsidRPr="00996B3C">
        <w:rPr>
          <w:i/>
        </w:rPr>
        <w:t xml:space="preserve"> was formally launched in South Africa in March 2016 and brought together three established global networks of academies of science, medicine and engineering.</w:t>
      </w:r>
    </w:p>
    <w:p w14:paraId="211B404B" w14:textId="05218267" w:rsidR="00B44CA9" w:rsidRPr="00996B3C" w:rsidRDefault="00A962A3" w:rsidP="00996B3C">
      <w:pPr>
        <w:spacing w:line="240" w:lineRule="auto"/>
        <w:rPr>
          <w:i/>
        </w:rPr>
      </w:pPr>
      <w:r w:rsidRPr="00996B3C">
        <w:rPr>
          <w:i/>
        </w:rPr>
        <w:t xml:space="preserve">Under the </w:t>
      </w:r>
      <w:proofErr w:type="spellStart"/>
      <w:r w:rsidRPr="00996B3C">
        <w:rPr>
          <w:i/>
        </w:rPr>
        <w:t>InterAcademy</w:t>
      </w:r>
      <w:proofErr w:type="spellEnd"/>
      <w:r w:rsidRPr="00996B3C">
        <w:rPr>
          <w:i/>
        </w:rPr>
        <w:t xml:space="preserve"> Partnership, more than 130 national and regional member academies work together to support the special role of science and its efforts to seek solutions to address the world's most challenging problems. In particular, IAP harnesses the expertise of the world's scientific, medical and engineering leaders to advance sound policies, promote excellence in science education, improve public health, and achieve other critical development goals. </w:t>
      </w:r>
    </w:p>
    <w:p w14:paraId="4F356E67" w14:textId="3DA4D481" w:rsidR="00B44CA9" w:rsidRPr="00A962A3" w:rsidRDefault="0033149D" w:rsidP="00B44CA9">
      <w:pPr>
        <w:spacing w:after="0"/>
        <w:rPr>
          <w:b/>
        </w:rPr>
      </w:pPr>
      <w:hyperlink r:id="rId13" w:history="1">
        <w:r w:rsidR="00B44CA9" w:rsidRPr="00AE7D20">
          <w:rPr>
            <w:rStyle w:val="Hyperlink"/>
          </w:rPr>
          <w:t>About EASAC</w:t>
        </w:r>
      </w:hyperlink>
    </w:p>
    <w:p w14:paraId="1F830FEE" w14:textId="77777777" w:rsidR="006371B5" w:rsidRPr="00A962A3" w:rsidRDefault="006371B5" w:rsidP="006371B5">
      <w:pPr>
        <w:pStyle w:val="NormalWeb"/>
        <w:shd w:val="clear" w:color="auto" w:fill="FFFFFF"/>
        <w:spacing w:before="0" w:beforeAutospacing="0" w:after="0" w:afterAutospacing="0"/>
        <w:rPr>
          <w:rFonts w:asciiTheme="minorHAnsi" w:hAnsiTheme="minorHAnsi" w:cs="Arial"/>
          <w:i/>
          <w:color w:val="000000"/>
          <w:sz w:val="22"/>
          <w:szCs w:val="22"/>
        </w:rPr>
      </w:pPr>
      <w:r w:rsidRPr="00A962A3">
        <w:rPr>
          <w:rStyle w:val="Strong"/>
          <w:rFonts w:asciiTheme="minorHAnsi" w:hAnsiTheme="minorHAnsi" w:cs="Arial"/>
          <w:b w:val="0"/>
          <w:i/>
          <w:iCs/>
          <w:color w:val="000000"/>
          <w:sz w:val="22"/>
          <w:szCs w:val="22"/>
        </w:rPr>
        <w:t>EASAC is formed by the national science academies of the EU Member States, Norway and Switzerland, to collaborate in giving advice to European policy-makers. EASAC provides a means for the collective voice of European science to be heard. Through EASAC, the academies work together to provide independent, expert, evidence-based advice about the scientific aspects of European policies to those who make or influence policy within the European institutions.</w:t>
      </w:r>
    </w:p>
    <w:p w14:paraId="22201F2D" w14:textId="372F718C" w:rsidR="006371B5" w:rsidRPr="006371B5" w:rsidRDefault="006371B5" w:rsidP="00B44CA9">
      <w:pPr>
        <w:spacing w:after="0"/>
        <w:rPr>
          <w:b/>
          <w:lang w:val="en-US"/>
        </w:rPr>
      </w:pPr>
    </w:p>
    <w:p w14:paraId="3223CE85" w14:textId="07331FC2" w:rsidR="006371B5" w:rsidRDefault="006371B5" w:rsidP="00B44CA9">
      <w:pPr>
        <w:spacing w:after="0"/>
        <w:rPr>
          <w:b/>
        </w:rPr>
      </w:pPr>
      <w:r>
        <w:rPr>
          <w:b/>
        </w:rPr>
        <w:t>IAP Press contact</w:t>
      </w:r>
    </w:p>
    <w:p w14:paraId="0661588C" w14:textId="1787890F" w:rsidR="006371B5" w:rsidRDefault="006371B5" w:rsidP="00B44CA9">
      <w:pPr>
        <w:spacing w:after="0"/>
      </w:pPr>
      <w:proofErr w:type="spellStart"/>
      <w:r>
        <w:t>Dr.</w:t>
      </w:r>
      <w:proofErr w:type="spellEnd"/>
      <w:r>
        <w:t xml:space="preserve"> Peter McGrath</w:t>
      </w:r>
    </w:p>
    <w:p w14:paraId="45A1CA5B" w14:textId="240EEFD4" w:rsidR="006371B5" w:rsidRPr="006371B5" w:rsidRDefault="006371B5" w:rsidP="00B44CA9">
      <w:pPr>
        <w:spacing w:after="0"/>
      </w:pPr>
      <w:r>
        <w:t>Email</w:t>
      </w:r>
      <w:r w:rsidRPr="006371B5">
        <w:t>: mcgrath@twas.org</w:t>
      </w:r>
    </w:p>
    <w:p w14:paraId="333C774F" w14:textId="17385F3E" w:rsidR="006371B5" w:rsidRPr="00A962A3" w:rsidRDefault="006371B5" w:rsidP="00A962A3">
      <w:r w:rsidRPr="00A962A3">
        <w:t xml:space="preserve">Phone: </w:t>
      </w:r>
      <w:r w:rsidR="00A962A3" w:rsidRPr="00A962A3">
        <w:t xml:space="preserve">+39 040 2240 681 / </w:t>
      </w:r>
      <w:r w:rsidR="007F3136" w:rsidRPr="007F3136">
        <w:t>+39 040 2240 571</w:t>
      </w:r>
    </w:p>
    <w:p w14:paraId="00A0F388" w14:textId="77777777" w:rsidR="006371B5" w:rsidRDefault="006371B5" w:rsidP="00B44CA9">
      <w:pPr>
        <w:spacing w:after="0"/>
        <w:rPr>
          <w:b/>
        </w:rPr>
      </w:pPr>
    </w:p>
    <w:p w14:paraId="014A459B" w14:textId="1BAD4A52" w:rsidR="006371B5" w:rsidRPr="006371B5" w:rsidRDefault="008F3043" w:rsidP="006371B5">
      <w:pPr>
        <w:spacing w:after="0"/>
        <w:rPr>
          <w:b/>
          <w:lang w:val="en-US"/>
        </w:rPr>
      </w:pPr>
      <w:r>
        <w:rPr>
          <w:b/>
          <w:lang w:val="en-US"/>
        </w:rPr>
        <w:t>EASAC Press contact</w:t>
      </w:r>
    </w:p>
    <w:p w14:paraId="195CEB02" w14:textId="77777777" w:rsidR="006371B5" w:rsidRPr="006371B5" w:rsidRDefault="006371B5" w:rsidP="006371B5">
      <w:pPr>
        <w:spacing w:after="0"/>
        <w:rPr>
          <w:lang w:val="en-US"/>
        </w:rPr>
      </w:pPr>
      <w:r w:rsidRPr="006371B5">
        <w:rPr>
          <w:lang w:val="en-US"/>
        </w:rPr>
        <w:t>Dr. Robin Fears</w:t>
      </w:r>
    </w:p>
    <w:p w14:paraId="1CB058D6" w14:textId="77777777" w:rsidR="006371B5" w:rsidRPr="006371B5" w:rsidRDefault="006371B5" w:rsidP="006371B5">
      <w:pPr>
        <w:spacing w:after="0"/>
        <w:rPr>
          <w:lang w:val="en-US"/>
        </w:rPr>
      </w:pPr>
      <w:r w:rsidRPr="006371B5">
        <w:rPr>
          <w:lang w:val="en-US"/>
        </w:rPr>
        <w:t>Email: robin.fears@easac.eu</w:t>
      </w:r>
    </w:p>
    <w:p w14:paraId="4AFE12AB" w14:textId="344CD60F" w:rsidR="006371B5" w:rsidRPr="006371B5" w:rsidRDefault="006371B5" w:rsidP="006371B5">
      <w:pPr>
        <w:spacing w:after="0"/>
        <w:rPr>
          <w:lang w:val="en-US"/>
        </w:rPr>
      </w:pPr>
      <w:r w:rsidRPr="006371B5">
        <w:rPr>
          <w:lang w:val="en-US"/>
        </w:rPr>
        <w:t>Phone: +44 1279 504270</w:t>
      </w:r>
    </w:p>
    <w:sectPr w:rsidR="006371B5" w:rsidRPr="006371B5" w:rsidSect="006371B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DAFA9" w14:textId="77777777" w:rsidR="0033149D" w:rsidRDefault="0033149D" w:rsidP="00793AEE">
      <w:pPr>
        <w:spacing w:after="0" w:line="240" w:lineRule="auto"/>
      </w:pPr>
      <w:r>
        <w:separator/>
      </w:r>
    </w:p>
  </w:endnote>
  <w:endnote w:type="continuationSeparator" w:id="0">
    <w:p w14:paraId="048B4D08" w14:textId="77777777" w:rsidR="0033149D" w:rsidRDefault="0033149D" w:rsidP="0079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65861"/>
      <w:docPartObj>
        <w:docPartGallery w:val="Page Numbers (Bottom of Page)"/>
        <w:docPartUnique/>
      </w:docPartObj>
    </w:sdtPr>
    <w:sdtEndPr>
      <w:rPr>
        <w:noProof/>
      </w:rPr>
    </w:sdtEndPr>
    <w:sdtContent>
      <w:p w14:paraId="75C2B522" w14:textId="124DEADA" w:rsidR="00DC2355" w:rsidRDefault="00DC2355">
        <w:pPr>
          <w:pStyle w:val="Footer"/>
          <w:jc w:val="right"/>
        </w:pPr>
        <w:r>
          <w:fldChar w:fldCharType="begin"/>
        </w:r>
        <w:r>
          <w:instrText xml:space="preserve"> PAGE   \* MERGEFORMAT </w:instrText>
        </w:r>
        <w:r>
          <w:fldChar w:fldCharType="separate"/>
        </w:r>
        <w:r w:rsidR="00C2662D">
          <w:rPr>
            <w:noProof/>
          </w:rPr>
          <w:t>1</w:t>
        </w:r>
        <w:r>
          <w:rPr>
            <w:noProof/>
          </w:rPr>
          <w:fldChar w:fldCharType="end"/>
        </w:r>
      </w:p>
    </w:sdtContent>
  </w:sdt>
  <w:p w14:paraId="49ABCF70" w14:textId="77777777" w:rsidR="00DC2355" w:rsidRDefault="00DC2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A84AE" w14:textId="77777777" w:rsidR="0033149D" w:rsidRDefault="0033149D" w:rsidP="00793AEE">
      <w:pPr>
        <w:spacing w:after="0" w:line="240" w:lineRule="auto"/>
      </w:pPr>
      <w:r>
        <w:separator/>
      </w:r>
    </w:p>
  </w:footnote>
  <w:footnote w:type="continuationSeparator" w:id="0">
    <w:p w14:paraId="0078D016" w14:textId="77777777" w:rsidR="0033149D" w:rsidRDefault="0033149D" w:rsidP="00793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3F08"/>
    <w:multiLevelType w:val="hybridMultilevel"/>
    <w:tmpl w:val="787C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36441"/>
    <w:multiLevelType w:val="hybridMultilevel"/>
    <w:tmpl w:val="D6703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A0"/>
    <w:rsid w:val="00033FE7"/>
    <w:rsid w:val="00045629"/>
    <w:rsid w:val="000A4890"/>
    <w:rsid w:val="000B5CB6"/>
    <w:rsid w:val="000C755B"/>
    <w:rsid w:val="000E46CE"/>
    <w:rsid w:val="000F5D2A"/>
    <w:rsid w:val="000F7247"/>
    <w:rsid w:val="00103D5B"/>
    <w:rsid w:val="001075E7"/>
    <w:rsid w:val="00114B23"/>
    <w:rsid w:val="001254E6"/>
    <w:rsid w:val="001A3E5F"/>
    <w:rsid w:val="001B116F"/>
    <w:rsid w:val="001B6305"/>
    <w:rsid w:val="001D0639"/>
    <w:rsid w:val="001D1A3B"/>
    <w:rsid w:val="00207763"/>
    <w:rsid w:val="00210077"/>
    <w:rsid w:val="0022170F"/>
    <w:rsid w:val="00242677"/>
    <w:rsid w:val="00271712"/>
    <w:rsid w:val="00277684"/>
    <w:rsid w:val="00280E25"/>
    <w:rsid w:val="002917C2"/>
    <w:rsid w:val="002A6AC5"/>
    <w:rsid w:val="002B0F85"/>
    <w:rsid w:val="002C51B2"/>
    <w:rsid w:val="002C7B31"/>
    <w:rsid w:val="0033149D"/>
    <w:rsid w:val="00333157"/>
    <w:rsid w:val="003344AF"/>
    <w:rsid w:val="00352096"/>
    <w:rsid w:val="00382142"/>
    <w:rsid w:val="00385A34"/>
    <w:rsid w:val="003B1798"/>
    <w:rsid w:val="00412966"/>
    <w:rsid w:val="00421B37"/>
    <w:rsid w:val="004333B4"/>
    <w:rsid w:val="00441454"/>
    <w:rsid w:val="004478AA"/>
    <w:rsid w:val="00457C86"/>
    <w:rsid w:val="004835A2"/>
    <w:rsid w:val="00491404"/>
    <w:rsid w:val="004D09AC"/>
    <w:rsid w:val="004F4375"/>
    <w:rsid w:val="00503E48"/>
    <w:rsid w:val="0052113C"/>
    <w:rsid w:val="0053408E"/>
    <w:rsid w:val="00536495"/>
    <w:rsid w:val="00556665"/>
    <w:rsid w:val="0056211F"/>
    <w:rsid w:val="005A04D0"/>
    <w:rsid w:val="005A7154"/>
    <w:rsid w:val="005F0B25"/>
    <w:rsid w:val="005F60A0"/>
    <w:rsid w:val="00603A0D"/>
    <w:rsid w:val="00603E80"/>
    <w:rsid w:val="00621C27"/>
    <w:rsid w:val="006371B5"/>
    <w:rsid w:val="0065289E"/>
    <w:rsid w:val="0067439C"/>
    <w:rsid w:val="00691717"/>
    <w:rsid w:val="006C0497"/>
    <w:rsid w:val="006C30F4"/>
    <w:rsid w:val="006D1BD1"/>
    <w:rsid w:val="006D6228"/>
    <w:rsid w:val="00703F71"/>
    <w:rsid w:val="00724A3F"/>
    <w:rsid w:val="00740FBC"/>
    <w:rsid w:val="0075657C"/>
    <w:rsid w:val="00793AEE"/>
    <w:rsid w:val="00797B72"/>
    <w:rsid w:val="007A3690"/>
    <w:rsid w:val="007F3136"/>
    <w:rsid w:val="0080387C"/>
    <w:rsid w:val="00842DA0"/>
    <w:rsid w:val="00880D71"/>
    <w:rsid w:val="008B1A4B"/>
    <w:rsid w:val="008C5BB9"/>
    <w:rsid w:val="008F3043"/>
    <w:rsid w:val="00903988"/>
    <w:rsid w:val="00922367"/>
    <w:rsid w:val="00994183"/>
    <w:rsid w:val="00996B3C"/>
    <w:rsid w:val="009A3EA9"/>
    <w:rsid w:val="009A4801"/>
    <w:rsid w:val="00A241A5"/>
    <w:rsid w:val="00A47C4A"/>
    <w:rsid w:val="00A55ABA"/>
    <w:rsid w:val="00A84E8F"/>
    <w:rsid w:val="00A9317C"/>
    <w:rsid w:val="00A962A3"/>
    <w:rsid w:val="00AE7D20"/>
    <w:rsid w:val="00B04F06"/>
    <w:rsid w:val="00B44CA9"/>
    <w:rsid w:val="00B54019"/>
    <w:rsid w:val="00B56A33"/>
    <w:rsid w:val="00B85F26"/>
    <w:rsid w:val="00BA68C7"/>
    <w:rsid w:val="00BF58EE"/>
    <w:rsid w:val="00C23DF7"/>
    <w:rsid w:val="00C2662D"/>
    <w:rsid w:val="00C353A8"/>
    <w:rsid w:val="00C72B3D"/>
    <w:rsid w:val="00CD69CF"/>
    <w:rsid w:val="00CE297E"/>
    <w:rsid w:val="00CF3427"/>
    <w:rsid w:val="00CF442D"/>
    <w:rsid w:val="00CF69B3"/>
    <w:rsid w:val="00D148BE"/>
    <w:rsid w:val="00D42701"/>
    <w:rsid w:val="00D66C8A"/>
    <w:rsid w:val="00D760C3"/>
    <w:rsid w:val="00DC2355"/>
    <w:rsid w:val="00E028E0"/>
    <w:rsid w:val="00E0680E"/>
    <w:rsid w:val="00E4027B"/>
    <w:rsid w:val="00E43C4E"/>
    <w:rsid w:val="00E73E49"/>
    <w:rsid w:val="00E80317"/>
    <w:rsid w:val="00EC6230"/>
    <w:rsid w:val="00EF1CF7"/>
    <w:rsid w:val="00F005B7"/>
    <w:rsid w:val="00F54FCC"/>
    <w:rsid w:val="00F64F6F"/>
    <w:rsid w:val="00F772C3"/>
    <w:rsid w:val="00F80188"/>
    <w:rsid w:val="00F92188"/>
    <w:rsid w:val="00FF4F24"/>
    <w:rsid w:val="00FF7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7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EE"/>
  </w:style>
  <w:style w:type="paragraph" w:styleId="Footer">
    <w:name w:val="footer"/>
    <w:basedOn w:val="Normal"/>
    <w:link w:val="FooterChar"/>
    <w:uiPriority w:val="99"/>
    <w:unhideWhenUsed/>
    <w:rsid w:val="0079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EE"/>
  </w:style>
  <w:style w:type="paragraph" w:styleId="ListParagraph">
    <w:name w:val="List Paragraph"/>
    <w:basedOn w:val="Normal"/>
    <w:uiPriority w:val="34"/>
    <w:qFormat/>
    <w:rsid w:val="00B04F06"/>
    <w:pPr>
      <w:ind w:left="720"/>
      <w:contextualSpacing/>
    </w:pPr>
  </w:style>
  <w:style w:type="character" w:styleId="CommentReference">
    <w:name w:val="annotation reference"/>
    <w:basedOn w:val="DefaultParagraphFont"/>
    <w:uiPriority w:val="99"/>
    <w:semiHidden/>
    <w:unhideWhenUsed/>
    <w:rsid w:val="00CF3427"/>
    <w:rPr>
      <w:sz w:val="16"/>
      <w:szCs w:val="16"/>
    </w:rPr>
  </w:style>
  <w:style w:type="paragraph" w:styleId="CommentText">
    <w:name w:val="annotation text"/>
    <w:basedOn w:val="Normal"/>
    <w:link w:val="CommentTextChar"/>
    <w:uiPriority w:val="99"/>
    <w:semiHidden/>
    <w:unhideWhenUsed/>
    <w:rsid w:val="00CF3427"/>
    <w:pPr>
      <w:spacing w:line="240" w:lineRule="auto"/>
    </w:pPr>
    <w:rPr>
      <w:sz w:val="20"/>
      <w:szCs w:val="20"/>
    </w:rPr>
  </w:style>
  <w:style w:type="character" w:customStyle="1" w:styleId="CommentTextChar">
    <w:name w:val="Comment Text Char"/>
    <w:basedOn w:val="DefaultParagraphFont"/>
    <w:link w:val="CommentText"/>
    <w:uiPriority w:val="99"/>
    <w:semiHidden/>
    <w:rsid w:val="00CF3427"/>
    <w:rPr>
      <w:sz w:val="20"/>
      <w:szCs w:val="20"/>
    </w:rPr>
  </w:style>
  <w:style w:type="paragraph" w:styleId="CommentSubject">
    <w:name w:val="annotation subject"/>
    <w:basedOn w:val="CommentText"/>
    <w:next w:val="CommentText"/>
    <w:link w:val="CommentSubjectChar"/>
    <w:uiPriority w:val="99"/>
    <w:semiHidden/>
    <w:unhideWhenUsed/>
    <w:rsid w:val="00CF3427"/>
    <w:rPr>
      <w:b/>
      <w:bCs/>
    </w:rPr>
  </w:style>
  <w:style w:type="character" w:customStyle="1" w:styleId="CommentSubjectChar">
    <w:name w:val="Comment Subject Char"/>
    <w:basedOn w:val="CommentTextChar"/>
    <w:link w:val="CommentSubject"/>
    <w:uiPriority w:val="99"/>
    <w:semiHidden/>
    <w:rsid w:val="00CF3427"/>
    <w:rPr>
      <w:b/>
      <w:bCs/>
      <w:sz w:val="20"/>
      <w:szCs w:val="20"/>
    </w:rPr>
  </w:style>
  <w:style w:type="paragraph" w:styleId="BalloonText">
    <w:name w:val="Balloon Text"/>
    <w:basedOn w:val="Normal"/>
    <w:link w:val="BalloonTextChar"/>
    <w:uiPriority w:val="99"/>
    <w:semiHidden/>
    <w:unhideWhenUsed/>
    <w:rsid w:val="00CF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27"/>
    <w:rPr>
      <w:rFonts w:ascii="Segoe UI" w:hAnsi="Segoe UI" w:cs="Segoe UI"/>
      <w:sz w:val="18"/>
      <w:szCs w:val="18"/>
    </w:rPr>
  </w:style>
  <w:style w:type="paragraph" w:styleId="NormalWeb">
    <w:name w:val="Normal (Web)"/>
    <w:basedOn w:val="Normal"/>
    <w:uiPriority w:val="99"/>
    <w:semiHidden/>
    <w:unhideWhenUsed/>
    <w:rsid w:val="006371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71B5"/>
    <w:rPr>
      <w:b/>
      <w:bCs/>
    </w:rPr>
  </w:style>
  <w:style w:type="paragraph" w:styleId="Revision">
    <w:name w:val="Revision"/>
    <w:hidden/>
    <w:uiPriority w:val="99"/>
    <w:semiHidden/>
    <w:rsid w:val="00210077"/>
    <w:pPr>
      <w:spacing w:after="0" w:line="240" w:lineRule="auto"/>
    </w:pPr>
  </w:style>
  <w:style w:type="character" w:styleId="Hyperlink">
    <w:name w:val="Hyperlink"/>
    <w:basedOn w:val="DefaultParagraphFont"/>
    <w:uiPriority w:val="99"/>
    <w:unhideWhenUsed/>
    <w:rsid w:val="00AE7D20"/>
    <w:rPr>
      <w:color w:val="0563C1" w:themeColor="hyperlink"/>
      <w:u w:val="single"/>
    </w:rPr>
  </w:style>
  <w:style w:type="character" w:customStyle="1" w:styleId="UnresolvedMention">
    <w:name w:val="Unresolved Mention"/>
    <w:basedOn w:val="DefaultParagraphFont"/>
    <w:uiPriority w:val="99"/>
    <w:semiHidden/>
    <w:unhideWhenUsed/>
    <w:rsid w:val="00AE7D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EE"/>
  </w:style>
  <w:style w:type="paragraph" w:styleId="Footer">
    <w:name w:val="footer"/>
    <w:basedOn w:val="Normal"/>
    <w:link w:val="FooterChar"/>
    <w:uiPriority w:val="99"/>
    <w:unhideWhenUsed/>
    <w:rsid w:val="0079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EE"/>
  </w:style>
  <w:style w:type="paragraph" w:styleId="ListParagraph">
    <w:name w:val="List Paragraph"/>
    <w:basedOn w:val="Normal"/>
    <w:uiPriority w:val="34"/>
    <w:qFormat/>
    <w:rsid w:val="00B04F06"/>
    <w:pPr>
      <w:ind w:left="720"/>
      <w:contextualSpacing/>
    </w:pPr>
  </w:style>
  <w:style w:type="character" w:styleId="CommentReference">
    <w:name w:val="annotation reference"/>
    <w:basedOn w:val="DefaultParagraphFont"/>
    <w:uiPriority w:val="99"/>
    <w:semiHidden/>
    <w:unhideWhenUsed/>
    <w:rsid w:val="00CF3427"/>
    <w:rPr>
      <w:sz w:val="16"/>
      <w:szCs w:val="16"/>
    </w:rPr>
  </w:style>
  <w:style w:type="paragraph" w:styleId="CommentText">
    <w:name w:val="annotation text"/>
    <w:basedOn w:val="Normal"/>
    <w:link w:val="CommentTextChar"/>
    <w:uiPriority w:val="99"/>
    <w:semiHidden/>
    <w:unhideWhenUsed/>
    <w:rsid w:val="00CF3427"/>
    <w:pPr>
      <w:spacing w:line="240" w:lineRule="auto"/>
    </w:pPr>
    <w:rPr>
      <w:sz w:val="20"/>
      <w:szCs w:val="20"/>
    </w:rPr>
  </w:style>
  <w:style w:type="character" w:customStyle="1" w:styleId="CommentTextChar">
    <w:name w:val="Comment Text Char"/>
    <w:basedOn w:val="DefaultParagraphFont"/>
    <w:link w:val="CommentText"/>
    <w:uiPriority w:val="99"/>
    <w:semiHidden/>
    <w:rsid w:val="00CF3427"/>
    <w:rPr>
      <w:sz w:val="20"/>
      <w:szCs w:val="20"/>
    </w:rPr>
  </w:style>
  <w:style w:type="paragraph" w:styleId="CommentSubject">
    <w:name w:val="annotation subject"/>
    <w:basedOn w:val="CommentText"/>
    <w:next w:val="CommentText"/>
    <w:link w:val="CommentSubjectChar"/>
    <w:uiPriority w:val="99"/>
    <w:semiHidden/>
    <w:unhideWhenUsed/>
    <w:rsid w:val="00CF3427"/>
    <w:rPr>
      <w:b/>
      <w:bCs/>
    </w:rPr>
  </w:style>
  <w:style w:type="character" w:customStyle="1" w:styleId="CommentSubjectChar">
    <w:name w:val="Comment Subject Char"/>
    <w:basedOn w:val="CommentTextChar"/>
    <w:link w:val="CommentSubject"/>
    <w:uiPriority w:val="99"/>
    <w:semiHidden/>
    <w:rsid w:val="00CF3427"/>
    <w:rPr>
      <w:b/>
      <w:bCs/>
      <w:sz w:val="20"/>
      <w:szCs w:val="20"/>
    </w:rPr>
  </w:style>
  <w:style w:type="paragraph" w:styleId="BalloonText">
    <w:name w:val="Balloon Text"/>
    <w:basedOn w:val="Normal"/>
    <w:link w:val="BalloonTextChar"/>
    <w:uiPriority w:val="99"/>
    <w:semiHidden/>
    <w:unhideWhenUsed/>
    <w:rsid w:val="00CF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27"/>
    <w:rPr>
      <w:rFonts w:ascii="Segoe UI" w:hAnsi="Segoe UI" w:cs="Segoe UI"/>
      <w:sz w:val="18"/>
      <w:szCs w:val="18"/>
    </w:rPr>
  </w:style>
  <w:style w:type="paragraph" w:styleId="NormalWeb">
    <w:name w:val="Normal (Web)"/>
    <w:basedOn w:val="Normal"/>
    <w:uiPriority w:val="99"/>
    <w:semiHidden/>
    <w:unhideWhenUsed/>
    <w:rsid w:val="006371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71B5"/>
    <w:rPr>
      <w:b/>
      <w:bCs/>
    </w:rPr>
  </w:style>
  <w:style w:type="paragraph" w:styleId="Revision">
    <w:name w:val="Revision"/>
    <w:hidden/>
    <w:uiPriority w:val="99"/>
    <w:semiHidden/>
    <w:rsid w:val="00210077"/>
    <w:pPr>
      <w:spacing w:after="0" w:line="240" w:lineRule="auto"/>
    </w:pPr>
  </w:style>
  <w:style w:type="character" w:styleId="Hyperlink">
    <w:name w:val="Hyperlink"/>
    <w:basedOn w:val="DefaultParagraphFont"/>
    <w:uiPriority w:val="99"/>
    <w:unhideWhenUsed/>
    <w:rsid w:val="00AE7D20"/>
    <w:rPr>
      <w:color w:val="0563C1" w:themeColor="hyperlink"/>
      <w:u w:val="single"/>
    </w:rPr>
  </w:style>
  <w:style w:type="character" w:customStyle="1" w:styleId="UnresolvedMention">
    <w:name w:val="Unresolved Mention"/>
    <w:basedOn w:val="DefaultParagraphFont"/>
    <w:uiPriority w:val="99"/>
    <w:semiHidden/>
    <w:unhideWhenUsed/>
    <w:rsid w:val="00AE7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528">
      <w:bodyDiv w:val="1"/>
      <w:marLeft w:val="0"/>
      <w:marRight w:val="0"/>
      <w:marTop w:val="0"/>
      <w:marBottom w:val="0"/>
      <w:divBdr>
        <w:top w:val="none" w:sz="0" w:space="0" w:color="auto"/>
        <w:left w:val="none" w:sz="0" w:space="0" w:color="auto"/>
        <w:bottom w:val="none" w:sz="0" w:space="0" w:color="auto"/>
        <w:right w:val="none" w:sz="0" w:space="0" w:color="auto"/>
      </w:divBdr>
      <w:divsChild>
        <w:div w:id="1564217204">
          <w:marLeft w:val="0"/>
          <w:marRight w:val="0"/>
          <w:marTop w:val="0"/>
          <w:marBottom w:val="0"/>
          <w:divBdr>
            <w:top w:val="none" w:sz="0" w:space="0" w:color="auto"/>
            <w:left w:val="none" w:sz="0" w:space="0" w:color="auto"/>
            <w:bottom w:val="none" w:sz="0" w:space="0" w:color="auto"/>
            <w:right w:val="none" w:sz="0" w:space="0" w:color="auto"/>
          </w:divBdr>
        </w:div>
        <w:div w:id="1863087522">
          <w:marLeft w:val="0"/>
          <w:marRight w:val="0"/>
          <w:marTop w:val="0"/>
          <w:marBottom w:val="0"/>
          <w:divBdr>
            <w:top w:val="none" w:sz="0" w:space="0" w:color="auto"/>
            <w:left w:val="none" w:sz="0" w:space="0" w:color="auto"/>
            <w:bottom w:val="none" w:sz="0" w:space="0" w:color="auto"/>
            <w:right w:val="none" w:sz="0" w:space="0" w:color="auto"/>
          </w:divBdr>
        </w:div>
        <w:div w:id="2087218631">
          <w:marLeft w:val="0"/>
          <w:marRight w:val="0"/>
          <w:marTop w:val="0"/>
          <w:marBottom w:val="0"/>
          <w:divBdr>
            <w:top w:val="none" w:sz="0" w:space="0" w:color="auto"/>
            <w:left w:val="none" w:sz="0" w:space="0" w:color="auto"/>
            <w:bottom w:val="none" w:sz="0" w:space="0" w:color="auto"/>
            <w:right w:val="none" w:sz="0" w:space="0" w:color="auto"/>
          </w:divBdr>
        </w:div>
        <w:div w:id="34156956">
          <w:marLeft w:val="0"/>
          <w:marRight w:val="0"/>
          <w:marTop w:val="0"/>
          <w:marBottom w:val="0"/>
          <w:divBdr>
            <w:top w:val="none" w:sz="0" w:space="0" w:color="auto"/>
            <w:left w:val="none" w:sz="0" w:space="0" w:color="auto"/>
            <w:bottom w:val="none" w:sz="0" w:space="0" w:color="auto"/>
            <w:right w:val="none" w:sz="0" w:space="0" w:color="auto"/>
          </w:divBdr>
        </w:div>
        <w:div w:id="1051460951">
          <w:marLeft w:val="0"/>
          <w:marRight w:val="0"/>
          <w:marTop w:val="0"/>
          <w:marBottom w:val="0"/>
          <w:divBdr>
            <w:top w:val="none" w:sz="0" w:space="0" w:color="auto"/>
            <w:left w:val="none" w:sz="0" w:space="0" w:color="auto"/>
            <w:bottom w:val="none" w:sz="0" w:space="0" w:color="auto"/>
            <w:right w:val="none" w:sz="0" w:space="0" w:color="auto"/>
          </w:divBdr>
        </w:div>
        <w:div w:id="1956330040">
          <w:marLeft w:val="0"/>
          <w:marRight w:val="0"/>
          <w:marTop w:val="0"/>
          <w:marBottom w:val="0"/>
          <w:divBdr>
            <w:top w:val="none" w:sz="0" w:space="0" w:color="auto"/>
            <w:left w:val="none" w:sz="0" w:space="0" w:color="auto"/>
            <w:bottom w:val="none" w:sz="0" w:space="0" w:color="auto"/>
            <w:right w:val="none" w:sz="0" w:space="0" w:color="auto"/>
          </w:divBdr>
        </w:div>
        <w:div w:id="2109496896">
          <w:marLeft w:val="0"/>
          <w:marRight w:val="0"/>
          <w:marTop w:val="0"/>
          <w:marBottom w:val="0"/>
          <w:divBdr>
            <w:top w:val="none" w:sz="0" w:space="0" w:color="auto"/>
            <w:left w:val="none" w:sz="0" w:space="0" w:color="auto"/>
            <w:bottom w:val="none" w:sz="0" w:space="0" w:color="auto"/>
            <w:right w:val="none" w:sz="0" w:space="0" w:color="auto"/>
          </w:divBdr>
        </w:div>
        <w:div w:id="1791627733">
          <w:marLeft w:val="0"/>
          <w:marRight w:val="0"/>
          <w:marTop w:val="0"/>
          <w:marBottom w:val="0"/>
          <w:divBdr>
            <w:top w:val="none" w:sz="0" w:space="0" w:color="auto"/>
            <w:left w:val="none" w:sz="0" w:space="0" w:color="auto"/>
            <w:bottom w:val="none" w:sz="0" w:space="0" w:color="auto"/>
            <w:right w:val="none" w:sz="0" w:space="0" w:color="auto"/>
          </w:divBdr>
        </w:div>
        <w:div w:id="762799920">
          <w:marLeft w:val="0"/>
          <w:marRight w:val="0"/>
          <w:marTop w:val="0"/>
          <w:marBottom w:val="0"/>
          <w:divBdr>
            <w:top w:val="none" w:sz="0" w:space="0" w:color="auto"/>
            <w:left w:val="none" w:sz="0" w:space="0" w:color="auto"/>
            <w:bottom w:val="none" w:sz="0" w:space="0" w:color="auto"/>
            <w:right w:val="none" w:sz="0" w:space="0" w:color="auto"/>
          </w:divBdr>
        </w:div>
        <w:div w:id="842209726">
          <w:marLeft w:val="0"/>
          <w:marRight w:val="0"/>
          <w:marTop w:val="0"/>
          <w:marBottom w:val="0"/>
          <w:divBdr>
            <w:top w:val="none" w:sz="0" w:space="0" w:color="auto"/>
            <w:left w:val="none" w:sz="0" w:space="0" w:color="auto"/>
            <w:bottom w:val="none" w:sz="0" w:space="0" w:color="auto"/>
            <w:right w:val="none" w:sz="0" w:space="0" w:color="auto"/>
          </w:divBdr>
        </w:div>
        <w:div w:id="813645465">
          <w:marLeft w:val="0"/>
          <w:marRight w:val="0"/>
          <w:marTop w:val="0"/>
          <w:marBottom w:val="0"/>
          <w:divBdr>
            <w:top w:val="none" w:sz="0" w:space="0" w:color="auto"/>
            <w:left w:val="none" w:sz="0" w:space="0" w:color="auto"/>
            <w:bottom w:val="none" w:sz="0" w:space="0" w:color="auto"/>
            <w:right w:val="none" w:sz="0" w:space="0" w:color="auto"/>
          </w:divBdr>
        </w:div>
      </w:divsChild>
    </w:div>
    <w:div w:id="9396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sac.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racademie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olkswagenstiftung.de/en/founda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Fears</dc:creator>
  <cp:lastModifiedBy>Anni Laihanen</cp:lastModifiedBy>
  <cp:revision>2</cp:revision>
  <dcterms:created xsi:type="dcterms:W3CDTF">2017-10-20T08:45:00Z</dcterms:created>
  <dcterms:modified xsi:type="dcterms:W3CDTF">2017-10-20T08:45:00Z</dcterms:modified>
</cp:coreProperties>
</file>